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3ACA" w14:textId="77777777" w:rsidR="003776DA" w:rsidRPr="0010683B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bookmarkStart w:id="0" w:name="bookmark0"/>
      <w:r w:rsidRPr="0010683B">
        <w:rPr>
          <w:sz w:val="28"/>
          <w:szCs w:val="28"/>
        </w:rPr>
        <w:t xml:space="preserve">Аналитическая справка </w:t>
      </w:r>
      <w:r>
        <w:rPr>
          <w:lang w:bidi="ru-RU"/>
        </w:rPr>
        <w:t>о результатах учебной работы по</w:t>
      </w:r>
    </w:p>
    <w:p w14:paraId="65DB29CD" w14:textId="684521BA" w:rsidR="003776DA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r w:rsidRPr="0010683B">
        <w:rPr>
          <w:sz w:val="28"/>
          <w:szCs w:val="28"/>
        </w:rPr>
        <w:t xml:space="preserve"> </w:t>
      </w:r>
      <w:proofErr w:type="gramStart"/>
      <w:r w:rsidRPr="0010683B">
        <w:rPr>
          <w:sz w:val="28"/>
          <w:szCs w:val="28"/>
        </w:rPr>
        <w:t xml:space="preserve">итогам </w:t>
      </w:r>
      <w:r w:rsidR="00F25D65">
        <w:rPr>
          <w:sz w:val="28"/>
          <w:szCs w:val="28"/>
        </w:rPr>
        <w:t xml:space="preserve"> 3</w:t>
      </w:r>
      <w:proofErr w:type="gramEnd"/>
      <w:r>
        <w:rPr>
          <w:sz w:val="28"/>
          <w:szCs w:val="28"/>
        </w:rPr>
        <w:t xml:space="preserve"> четверти 202</w:t>
      </w:r>
      <w:r w:rsidR="0045625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5625A">
        <w:rPr>
          <w:sz w:val="28"/>
          <w:szCs w:val="28"/>
        </w:rPr>
        <w:t>4</w:t>
      </w:r>
      <w:r w:rsidRPr="0010683B">
        <w:rPr>
          <w:sz w:val="28"/>
          <w:szCs w:val="28"/>
        </w:rPr>
        <w:t xml:space="preserve"> учебного год</w:t>
      </w:r>
      <w:bookmarkEnd w:id="0"/>
      <w:r w:rsidRPr="0010683B">
        <w:rPr>
          <w:sz w:val="28"/>
          <w:szCs w:val="28"/>
        </w:rPr>
        <w:t>а</w:t>
      </w:r>
      <w:r w:rsidR="00631313">
        <w:rPr>
          <w:sz w:val="28"/>
          <w:szCs w:val="28"/>
        </w:rPr>
        <w:t>.</w:t>
      </w:r>
    </w:p>
    <w:p w14:paraId="23DF962F" w14:textId="77777777" w:rsidR="00631313" w:rsidRDefault="00631313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53915474" w14:textId="77777777" w:rsidR="003776DA" w:rsidRPr="00631313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4"/>
          <w:szCs w:val="24"/>
        </w:rPr>
      </w:pPr>
      <w:r w:rsidRPr="00631313">
        <w:rPr>
          <w:sz w:val="24"/>
          <w:szCs w:val="24"/>
          <w:lang w:bidi="ru-RU"/>
        </w:rPr>
        <w:t>Анализ учебной работы</w:t>
      </w:r>
    </w:p>
    <w:p w14:paraId="0961B5A5" w14:textId="77777777" w:rsidR="003776DA" w:rsidRPr="001C30BE" w:rsidRDefault="003776DA" w:rsidP="003776DA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</w:p>
    <w:p w14:paraId="048223B5" w14:textId="328489A6" w:rsidR="003776DA" w:rsidRPr="00912D07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    В течение </w:t>
      </w:r>
      <w:r w:rsidR="00F25D65">
        <w:rPr>
          <w:rFonts w:ascii="Times New Roman" w:eastAsia="DejaVu Sans" w:hAnsi="Times New Roman" w:cs="Times New Roman"/>
          <w:kern w:val="1"/>
          <w:sz w:val="28"/>
          <w:szCs w:val="28"/>
        </w:rPr>
        <w:t>3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четверти 202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3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-202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4</w:t>
      </w: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учебного года коллектив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КГ</w:t>
      </w:r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У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«ООШ </w:t>
      </w:r>
      <w:proofErr w:type="spellStart"/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с.Жалтырколь</w:t>
      </w:r>
      <w:proofErr w:type="spellEnd"/>
      <w:proofErr w:type="gramStart"/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»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работал</w:t>
      </w:r>
      <w:proofErr w:type="gramEnd"/>
      <w:r w:rsidRPr="00912D0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над приоритетными направлениями:</w:t>
      </w:r>
    </w:p>
    <w:p w14:paraId="0FA0830A" w14:textId="77777777"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созданием условий для успешной социализации обучающихся школы;</w:t>
      </w:r>
    </w:p>
    <w:p w14:paraId="1BCFD786" w14:textId="53ED9C4D"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созданием условий для самореализации обучающихся и развития их</w:t>
      </w:r>
      <w:r w:rsidR="0045625A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функциональной грамотности</w:t>
      </w: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;</w:t>
      </w:r>
    </w:p>
    <w:p w14:paraId="0F8BEEB3" w14:textId="2980F75B" w:rsidR="003776DA" w:rsidRPr="00FC0A35" w:rsidRDefault="003776DA" w:rsidP="003776DA">
      <w:pPr>
        <w:pStyle w:val="af2"/>
        <w:numPr>
          <w:ilvl w:val="0"/>
          <w:numId w:val="26"/>
        </w:numPr>
        <w:suppressAutoHyphens/>
        <w:jc w:val="both"/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>внедрение в образовательное пространство школы современных программ, методик и форм работы как условие успешного освоения</w:t>
      </w:r>
      <w:r w:rsidR="0045625A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 ГОСО</w:t>
      </w:r>
      <w:r w:rsidRPr="00FC0A35">
        <w:rPr>
          <w:rFonts w:ascii="Times New Roman" w:eastAsia="DejaVu Sans" w:hAnsi="Times New Roman" w:cs="Times New Roman"/>
          <w:color w:val="auto"/>
          <w:kern w:val="1"/>
          <w:sz w:val="28"/>
          <w:szCs w:val="28"/>
        </w:rPr>
        <w:t xml:space="preserve">. </w:t>
      </w:r>
    </w:p>
    <w:p w14:paraId="0650F34A" w14:textId="77777777" w:rsidR="003776DA" w:rsidRPr="00FC0A35" w:rsidRDefault="003776DA" w:rsidP="003776DA">
      <w:pPr>
        <w:suppressAutoHyphens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В связи с этим первоочередными задачами были:</w:t>
      </w:r>
    </w:p>
    <w:p w14:paraId="6A922271" w14:textId="0C880711" w:rsidR="003776DA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и </w:t>
      </w:r>
      <w:proofErr w:type="gram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проведение  монит</w:t>
      </w:r>
      <w:r w:rsidR="00293212"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оринговых</w:t>
      </w:r>
      <w:proofErr w:type="gramEnd"/>
      <w:r w:rsidR="00293212"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контрольных работ в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4,9</w:t>
      </w: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классах  по таким предм</w:t>
      </w:r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етам: математика,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казахский/</w:t>
      </w:r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>русский язык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, естествознание, физика, химия, география, биология</w:t>
      </w:r>
      <w:r w:rsidR="00FC0A35">
        <w:rPr>
          <w:rFonts w:ascii="Times New Roman" w:eastAsia="DejaVu Sans" w:hAnsi="Times New Roman" w:cs="Times New Roman"/>
          <w:kern w:val="1"/>
          <w:sz w:val="28"/>
          <w:szCs w:val="28"/>
        </w:rPr>
        <w:t>;</w:t>
      </w:r>
    </w:p>
    <w:p w14:paraId="03402A9D" w14:textId="30BA3210" w:rsidR="00FC0A35" w:rsidRPr="00FC0A35" w:rsidRDefault="00FC0A35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и </w:t>
      </w:r>
      <w:proofErr w:type="gram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проведение 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устного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собеседования в </w:t>
      </w:r>
      <w:r w:rsidR="0045625A">
        <w:rPr>
          <w:rFonts w:ascii="Times New Roman" w:eastAsia="DejaVu Sans" w:hAnsi="Times New Roman" w:cs="Times New Roman"/>
          <w:kern w:val="1"/>
          <w:sz w:val="28"/>
          <w:szCs w:val="28"/>
        </w:rPr>
        <w:t>4,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9 классе;</w:t>
      </w:r>
    </w:p>
    <w:p w14:paraId="1762E0A2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самообразования учителей, повышения их квалификации;</w:t>
      </w:r>
    </w:p>
    <w:p w14:paraId="475065F1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активизация работы со слабоуспевающими обучающимся;</w:t>
      </w:r>
    </w:p>
    <w:p w14:paraId="7263A624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14:paraId="73E999E0" w14:textId="77777777" w:rsidR="003776DA" w:rsidRPr="00FC0A35" w:rsidRDefault="003776DA" w:rsidP="003776D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организация </w:t>
      </w:r>
      <w:proofErr w:type="spellStart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>разноуровнего</w:t>
      </w:r>
      <w:proofErr w:type="spellEnd"/>
      <w:r w:rsidRPr="00FC0A35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обучения школьников с целью повышения качества образования и во избежание неуспеваемости.</w:t>
      </w:r>
    </w:p>
    <w:p w14:paraId="63C12EAB" w14:textId="77777777" w:rsidR="003776DA" w:rsidRPr="00FC0A35" w:rsidRDefault="00F25D65" w:rsidP="003776DA">
      <w:pPr>
        <w:ind w:left="140"/>
        <w:rPr>
          <w:rFonts w:ascii="Times New Roman" w:hAnsi="Times New Roman" w:cs="Times New Roman"/>
          <w:sz w:val="28"/>
          <w:szCs w:val="28"/>
        </w:rPr>
      </w:pPr>
      <w:r w:rsidRPr="00FC0A35">
        <w:rPr>
          <w:rFonts w:ascii="Times New Roman" w:hAnsi="Times New Roman" w:cs="Times New Roman"/>
          <w:sz w:val="28"/>
          <w:szCs w:val="28"/>
          <w:lang w:bidi="ru-RU"/>
        </w:rPr>
        <w:t>По итогам 3</w:t>
      </w:r>
      <w:r w:rsidR="003776DA" w:rsidRPr="00FC0A35">
        <w:rPr>
          <w:rFonts w:ascii="Times New Roman" w:hAnsi="Times New Roman" w:cs="Times New Roman"/>
          <w:sz w:val="28"/>
          <w:szCs w:val="28"/>
          <w:lang w:bidi="ru-RU"/>
        </w:rPr>
        <w:t xml:space="preserve"> четверти результаты следующие:</w:t>
      </w:r>
    </w:p>
    <w:p w14:paraId="05283F8D" w14:textId="77777777" w:rsidR="003776DA" w:rsidRPr="00760579" w:rsidRDefault="003776DA" w:rsidP="003776DA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145C99">
        <w:rPr>
          <w:b/>
          <w:sz w:val="28"/>
          <w:szCs w:val="28"/>
        </w:rPr>
        <w:t>1.Контингент обучающихся, движение</w:t>
      </w:r>
      <w:r w:rsidRPr="00856440">
        <w:rPr>
          <w:sz w:val="28"/>
          <w:szCs w:val="28"/>
        </w:rPr>
        <w:t>:</w:t>
      </w:r>
    </w:p>
    <w:p w14:paraId="741AA723" w14:textId="246966DF" w:rsidR="003776DA" w:rsidRPr="00B50CDD" w:rsidRDefault="00F25D65" w:rsidP="003776DA">
      <w:pPr>
        <w:pStyle w:val="10"/>
        <w:keepNext/>
        <w:keepLines/>
        <w:shd w:val="clear" w:color="auto" w:fill="auto"/>
        <w:spacing w:line="240" w:lineRule="auto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начало и конец 3 </w:t>
      </w:r>
      <w:proofErr w:type="gramStart"/>
      <w:r>
        <w:rPr>
          <w:b w:val="0"/>
          <w:sz w:val="28"/>
          <w:szCs w:val="28"/>
        </w:rPr>
        <w:t xml:space="preserve">четверти  </w:t>
      </w:r>
      <w:r w:rsidR="0045625A">
        <w:rPr>
          <w:b w:val="0"/>
          <w:sz w:val="28"/>
          <w:szCs w:val="28"/>
        </w:rPr>
        <w:t>294</w:t>
      </w:r>
      <w:proofErr w:type="gramEnd"/>
      <w:r w:rsidR="0045625A">
        <w:rPr>
          <w:b w:val="0"/>
          <w:sz w:val="28"/>
          <w:szCs w:val="28"/>
        </w:rPr>
        <w:t>/293</w:t>
      </w:r>
      <w:r w:rsidR="003776DA" w:rsidRPr="00B50CDD">
        <w:rPr>
          <w:b w:val="0"/>
          <w:sz w:val="28"/>
          <w:szCs w:val="28"/>
        </w:rPr>
        <w:t>учащихся.</w:t>
      </w:r>
    </w:p>
    <w:p w14:paraId="3D8ADC48" w14:textId="77777777"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rFonts w:eastAsia="DejaVu Sans"/>
          <w:b/>
          <w:bCs/>
          <w:kern w:val="1"/>
          <w:sz w:val="28"/>
          <w:szCs w:val="28"/>
        </w:rPr>
      </w:pPr>
      <w:r w:rsidRPr="001C30BE">
        <w:rPr>
          <w:sz w:val="28"/>
          <w:szCs w:val="28"/>
        </w:rPr>
        <w:t>2.</w:t>
      </w:r>
      <w:r w:rsidRPr="001C30BE">
        <w:rPr>
          <w:rFonts w:eastAsia="DejaVu Sans"/>
          <w:b/>
          <w:bCs/>
          <w:kern w:val="1"/>
          <w:sz w:val="28"/>
          <w:szCs w:val="28"/>
        </w:rPr>
        <w:t>Успеваемость, качество знаний:</w:t>
      </w:r>
    </w:p>
    <w:p w14:paraId="133185A9" w14:textId="6DDFF751" w:rsidR="003776DA" w:rsidRPr="001C30BE" w:rsidRDefault="003776DA" w:rsidP="003776DA">
      <w:pPr>
        <w:pStyle w:val="2"/>
        <w:shd w:val="clear" w:color="auto" w:fill="auto"/>
        <w:spacing w:line="240" w:lineRule="auto"/>
        <w:ind w:right="20"/>
        <w:rPr>
          <w:rFonts w:eastAsia="DejaVu Sans"/>
          <w:kern w:val="1"/>
          <w:sz w:val="28"/>
          <w:szCs w:val="28"/>
        </w:rPr>
      </w:pPr>
      <w:r w:rsidRPr="001C30BE">
        <w:rPr>
          <w:rFonts w:eastAsia="DejaVu Sans"/>
          <w:kern w:val="1"/>
          <w:sz w:val="28"/>
          <w:szCs w:val="28"/>
        </w:rPr>
        <w:t>Школа обеспечивает доступность и бесплатность начального общего, основного общего и среднего общего образования; предоставляет очную форму обучения и обучение по медицинским показаниям</w:t>
      </w:r>
      <w:r w:rsidR="0045625A">
        <w:rPr>
          <w:rFonts w:eastAsia="DejaVu Sans"/>
          <w:kern w:val="1"/>
          <w:sz w:val="28"/>
          <w:szCs w:val="28"/>
          <w:lang w:val="kk-KZ"/>
        </w:rPr>
        <w:t xml:space="preserve"> </w:t>
      </w:r>
      <w:r w:rsidR="0045625A">
        <w:rPr>
          <w:rFonts w:eastAsia="DejaVu Sans"/>
          <w:kern w:val="1"/>
          <w:sz w:val="28"/>
          <w:szCs w:val="28"/>
        </w:rPr>
        <w:t>на дому 1 ученик 4</w:t>
      </w:r>
      <w:r w:rsidR="0045625A">
        <w:rPr>
          <w:rFonts w:eastAsia="DejaVu Sans"/>
          <w:kern w:val="1"/>
          <w:sz w:val="28"/>
          <w:szCs w:val="28"/>
          <w:lang w:val="kk-KZ"/>
        </w:rPr>
        <w:t>Ә класса Қалиаскер А</w:t>
      </w:r>
      <w:r w:rsidRPr="001C30BE">
        <w:rPr>
          <w:rFonts w:eastAsia="DejaVu Sans"/>
          <w:kern w:val="1"/>
          <w:sz w:val="28"/>
          <w:szCs w:val="28"/>
        </w:rPr>
        <w:t>.</w:t>
      </w:r>
    </w:p>
    <w:p w14:paraId="11693DE9" w14:textId="15CD4ED2" w:rsidR="003776DA" w:rsidRPr="0045625A" w:rsidRDefault="0045625A" w:rsidP="0045625A">
      <w:pPr>
        <w:pStyle w:val="2"/>
        <w:shd w:val="clear" w:color="auto" w:fill="auto"/>
        <w:spacing w:line="240" w:lineRule="auto"/>
        <w:ind w:right="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proofErr w:type="gramStart"/>
      <w:r w:rsidR="003776DA" w:rsidRPr="001C30BE">
        <w:rPr>
          <w:sz w:val="28"/>
          <w:szCs w:val="28"/>
        </w:rPr>
        <w:t>И</w:t>
      </w:r>
      <w:r w:rsidR="00BC6637">
        <w:rPr>
          <w:sz w:val="28"/>
          <w:szCs w:val="28"/>
        </w:rPr>
        <w:t>з  обучающихся</w:t>
      </w:r>
      <w:proofErr w:type="gramEnd"/>
      <w:r w:rsidR="00BC6637">
        <w:rPr>
          <w:sz w:val="28"/>
          <w:szCs w:val="28"/>
        </w:rPr>
        <w:t xml:space="preserve"> по итогам  третьей</w:t>
      </w:r>
      <w:r w:rsidR="003776DA" w:rsidRPr="001C30BE">
        <w:rPr>
          <w:sz w:val="28"/>
          <w:szCs w:val="28"/>
        </w:rPr>
        <w:t xml:space="preserve">  четверти  </w:t>
      </w:r>
      <w:r w:rsidR="00BC6637">
        <w:rPr>
          <w:sz w:val="28"/>
          <w:szCs w:val="28"/>
        </w:rPr>
        <w:t xml:space="preserve">не </w:t>
      </w:r>
      <w:r w:rsidR="003776DA" w:rsidRPr="001C30BE">
        <w:rPr>
          <w:sz w:val="28"/>
          <w:szCs w:val="28"/>
        </w:rPr>
        <w:t>аттестованы</w:t>
      </w:r>
      <w:r>
        <w:rPr>
          <w:sz w:val="28"/>
          <w:szCs w:val="28"/>
          <w:lang w:val="kk-KZ"/>
        </w:rPr>
        <w:t>х</w:t>
      </w:r>
      <w:r w:rsidR="003776DA" w:rsidRPr="001C30BE">
        <w:rPr>
          <w:sz w:val="28"/>
          <w:szCs w:val="28"/>
        </w:rPr>
        <w:t xml:space="preserve"> </w:t>
      </w:r>
      <w:r w:rsidR="00BC6637">
        <w:rPr>
          <w:sz w:val="28"/>
          <w:szCs w:val="28"/>
        </w:rPr>
        <w:t xml:space="preserve"> </w:t>
      </w:r>
      <w:proofErr w:type="spellStart"/>
      <w:r w:rsidR="00BC6637">
        <w:rPr>
          <w:sz w:val="28"/>
          <w:szCs w:val="28"/>
        </w:rPr>
        <w:t>учащи</w:t>
      </w:r>
      <w:proofErr w:type="spellEnd"/>
      <w:r>
        <w:rPr>
          <w:sz w:val="28"/>
          <w:szCs w:val="28"/>
          <w:lang w:val="kk-KZ"/>
        </w:rPr>
        <w:t>хся нет.</w:t>
      </w:r>
    </w:p>
    <w:p w14:paraId="6004D5A4" w14:textId="73E2BA83" w:rsidR="00631313" w:rsidRPr="00631313" w:rsidRDefault="003776DA" w:rsidP="004336F7">
      <w:pPr>
        <w:suppressAutoHyphens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</w:pPr>
      <w:r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Анализ качества знания</w:t>
      </w:r>
      <w:r w:rsidR="004336F7"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 xml:space="preserve"> за 3 </w:t>
      </w:r>
      <w:r w:rsidRP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четверть</w:t>
      </w:r>
      <w:r w:rsidR="00631313">
        <w:rPr>
          <w:rFonts w:ascii="Times New Roman" w:eastAsia="DejaVu Sans" w:hAnsi="Times New Roman" w:cs="Times New Roman"/>
          <w:b/>
          <w:bCs/>
          <w:kern w:val="1"/>
          <w:sz w:val="24"/>
          <w:szCs w:val="24"/>
        </w:rPr>
        <w:t>.</w:t>
      </w:r>
    </w:p>
    <w:tbl>
      <w:tblPr>
        <w:tblStyle w:val="ad"/>
        <w:tblW w:w="83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993"/>
        <w:gridCol w:w="937"/>
        <w:gridCol w:w="1050"/>
        <w:gridCol w:w="990"/>
        <w:gridCol w:w="987"/>
        <w:gridCol w:w="709"/>
        <w:gridCol w:w="808"/>
        <w:gridCol w:w="1014"/>
      </w:tblGrid>
      <w:tr w:rsidR="00F33024" w:rsidRPr="0009191C" w14:paraId="444ED2AB" w14:textId="77777777" w:rsidTr="00F33024">
        <w:trPr>
          <w:trHeight w:val="409"/>
        </w:trPr>
        <w:tc>
          <w:tcPr>
            <w:tcW w:w="851" w:type="dxa"/>
            <w:vMerge w:val="restart"/>
          </w:tcPr>
          <w:p w14:paraId="67A49CE2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Merge w:val="restart"/>
          </w:tcPr>
          <w:p w14:paraId="31237D44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Кол.аттест.ч</w:t>
            </w:r>
            <w:proofErr w:type="spellEnd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37" w:type="dxa"/>
            <w:vMerge w:val="restart"/>
          </w:tcPr>
          <w:p w14:paraId="39897A83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Кол-во отличников</w:t>
            </w:r>
          </w:p>
        </w:tc>
        <w:tc>
          <w:tcPr>
            <w:tcW w:w="1050" w:type="dxa"/>
            <w:vMerge w:val="restart"/>
          </w:tcPr>
          <w:p w14:paraId="6A2DC123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Кол-во хоро-</w:t>
            </w:r>
            <w:proofErr w:type="spellStart"/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шистов</w:t>
            </w:r>
            <w:proofErr w:type="spellEnd"/>
          </w:p>
        </w:tc>
        <w:tc>
          <w:tcPr>
            <w:tcW w:w="990" w:type="dxa"/>
            <w:vMerge w:val="restart"/>
          </w:tcPr>
          <w:p w14:paraId="78575BD7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С одной «4»</w:t>
            </w:r>
          </w:p>
        </w:tc>
        <w:tc>
          <w:tcPr>
            <w:tcW w:w="987" w:type="dxa"/>
            <w:vMerge w:val="restart"/>
          </w:tcPr>
          <w:p w14:paraId="4A6B382C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С одной «3»</w:t>
            </w:r>
          </w:p>
        </w:tc>
        <w:tc>
          <w:tcPr>
            <w:tcW w:w="709" w:type="dxa"/>
            <w:vMerge w:val="restart"/>
          </w:tcPr>
          <w:p w14:paraId="4D5CAEDC" w14:textId="77777777" w:rsidR="00F33024" w:rsidRPr="00152EA2" w:rsidRDefault="00F3302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Кач.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14:paraId="77AD0968" w14:textId="77777777" w:rsidR="00F33024" w:rsidRPr="00152EA2" w:rsidRDefault="00F3302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Дин.</w:t>
            </w:r>
          </w:p>
        </w:tc>
      </w:tr>
      <w:tr w:rsidR="00F33024" w:rsidRPr="0009191C" w14:paraId="757C67EC" w14:textId="77777777" w:rsidTr="00F33024">
        <w:trPr>
          <w:trHeight w:val="304"/>
        </w:trPr>
        <w:tc>
          <w:tcPr>
            <w:tcW w:w="851" w:type="dxa"/>
            <w:vMerge/>
          </w:tcPr>
          <w:p w14:paraId="1EF4B594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CE69EDF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6699C04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14:paraId="3C931879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721EBDAF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205FD9B6" w14:textId="77777777" w:rsidR="00F33024" w:rsidRPr="00152EA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3C43B8B" w14:textId="77777777" w:rsidR="00F33024" w:rsidRPr="00152EA2" w:rsidRDefault="00F3302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14:paraId="1A2CF03B" w14:textId="77777777" w:rsidR="00F33024" w:rsidRPr="00152EA2" w:rsidRDefault="00F3302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 ч</w:t>
            </w:r>
          </w:p>
          <w:p w14:paraId="4908CBC5" w14:textId="265A6695" w:rsidR="00F33024" w:rsidRPr="00152EA2" w:rsidRDefault="00F3302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14:paraId="717E1137" w14:textId="77777777" w:rsidR="00F33024" w:rsidRPr="00152EA2" w:rsidRDefault="00F3302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  <w:p w14:paraId="0C676438" w14:textId="21AAC4E4" w:rsidR="00F33024" w:rsidRPr="00152EA2" w:rsidRDefault="00F33024" w:rsidP="003776DA">
            <w:pPr>
              <w:autoSpaceDE w:val="0"/>
              <w:snapToGrid w:val="0"/>
              <w:ind w:hanging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152EA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</w:tr>
      <w:tr w:rsidR="00F33024" w:rsidRPr="0009191C" w14:paraId="5028F2C9" w14:textId="77777777" w:rsidTr="00F33024">
        <w:trPr>
          <w:trHeight w:val="362"/>
        </w:trPr>
        <w:tc>
          <w:tcPr>
            <w:tcW w:w="851" w:type="dxa"/>
          </w:tcPr>
          <w:p w14:paraId="40ABAFB0" w14:textId="6F820B4F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157FBC98" w14:textId="391BB1DB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37" w:type="dxa"/>
          </w:tcPr>
          <w:p w14:paraId="6072DBE6" w14:textId="199CF170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050" w:type="dxa"/>
          </w:tcPr>
          <w:p w14:paraId="316AE7BD" w14:textId="253A8DAA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0" w:type="dxa"/>
          </w:tcPr>
          <w:p w14:paraId="6D4907B0" w14:textId="75AEA752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87" w:type="dxa"/>
          </w:tcPr>
          <w:p w14:paraId="25B8D676" w14:textId="21040FB8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14:paraId="0514CA87" w14:textId="0453427C" w:rsidR="00F33024" w:rsidRPr="00150381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F33024" w:rsidRPr="001503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="00F33024" w:rsidRPr="001503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9AA570B" w14:textId="1E81B289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59,3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66D9E4BC" w14:textId="0C2F66D2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  <w:r w:rsidRPr="00E65952"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  <w:t>+5</w:t>
            </w:r>
          </w:p>
        </w:tc>
      </w:tr>
      <w:tr w:rsidR="00F33024" w:rsidRPr="0009191C" w14:paraId="36127B92" w14:textId="77777777" w:rsidTr="00F33024">
        <w:trPr>
          <w:trHeight w:val="362"/>
        </w:trPr>
        <w:tc>
          <w:tcPr>
            <w:tcW w:w="851" w:type="dxa"/>
          </w:tcPr>
          <w:p w14:paraId="5F4C1002" w14:textId="6564058F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2а</w:t>
            </w:r>
          </w:p>
        </w:tc>
        <w:tc>
          <w:tcPr>
            <w:tcW w:w="993" w:type="dxa"/>
          </w:tcPr>
          <w:p w14:paraId="040F0FD2" w14:textId="33DBD39F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37" w:type="dxa"/>
          </w:tcPr>
          <w:p w14:paraId="50DE9EC4" w14:textId="13524312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0" w:type="dxa"/>
          </w:tcPr>
          <w:p w14:paraId="077D96E1" w14:textId="55E3C7E1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0" w:type="dxa"/>
          </w:tcPr>
          <w:p w14:paraId="7811E8C3" w14:textId="1E77E160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7" w:type="dxa"/>
          </w:tcPr>
          <w:p w14:paraId="621B756D" w14:textId="780DE328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0E25FDB1" w14:textId="20BEFDED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62,5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62823A74" w14:textId="0900C787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57,1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39095519" w14:textId="481E30E0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  <w:lang w:val="kk-KZ"/>
              </w:rPr>
              <w:t>+5,4</w:t>
            </w:r>
          </w:p>
        </w:tc>
      </w:tr>
      <w:tr w:rsidR="00F33024" w:rsidRPr="0009191C" w14:paraId="40934063" w14:textId="77777777" w:rsidTr="00F33024">
        <w:trPr>
          <w:trHeight w:val="362"/>
        </w:trPr>
        <w:tc>
          <w:tcPr>
            <w:tcW w:w="851" w:type="dxa"/>
          </w:tcPr>
          <w:p w14:paraId="4DF6F7D7" w14:textId="493631AA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168EBF63" w14:textId="380E3FB3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37" w:type="dxa"/>
          </w:tcPr>
          <w:p w14:paraId="7D50E8FE" w14:textId="629BC2CC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50" w:type="dxa"/>
          </w:tcPr>
          <w:p w14:paraId="240742AC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14:paraId="459597A0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14:paraId="16E6B87C" w14:textId="153BC2FE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14:paraId="070684F2" w14:textId="39976AC4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026E1CD" w14:textId="0239E72D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63,2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EB13D8F" w14:textId="7DFF292E" w:rsidR="00F33024" w:rsidRPr="000A126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E6595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</w:t>
            </w:r>
            <w:r w:rsidR="000A126A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3,2</w:t>
            </w:r>
          </w:p>
        </w:tc>
      </w:tr>
      <w:tr w:rsidR="00F33024" w:rsidRPr="0009191C" w14:paraId="4B33670F" w14:textId="77777777" w:rsidTr="00F33024">
        <w:trPr>
          <w:trHeight w:val="362"/>
        </w:trPr>
        <w:tc>
          <w:tcPr>
            <w:tcW w:w="851" w:type="dxa"/>
          </w:tcPr>
          <w:p w14:paraId="42EB1AE9" w14:textId="35A2792D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993" w:type="dxa"/>
          </w:tcPr>
          <w:p w14:paraId="507434AF" w14:textId="6EE0CAC1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37" w:type="dxa"/>
          </w:tcPr>
          <w:p w14:paraId="151607D3" w14:textId="77777777" w:rsid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936F2DC" w14:textId="40CF38D0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0" w:type="dxa"/>
          </w:tcPr>
          <w:p w14:paraId="1C0FA728" w14:textId="68C35036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87" w:type="dxa"/>
          </w:tcPr>
          <w:p w14:paraId="1F8C7D14" w14:textId="27E920DA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5935CDB4" w14:textId="594AA185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0214FC1" w14:textId="264C2AC6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18FD5F08" w14:textId="18409D98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+23,3</w:t>
            </w:r>
          </w:p>
        </w:tc>
      </w:tr>
      <w:tr w:rsidR="00F33024" w:rsidRPr="0009191C" w14:paraId="04BC4C15" w14:textId="77777777" w:rsidTr="00F33024">
        <w:trPr>
          <w:trHeight w:val="362"/>
        </w:trPr>
        <w:tc>
          <w:tcPr>
            <w:tcW w:w="851" w:type="dxa"/>
          </w:tcPr>
          <w:p w14:paraId="6C19DA99" w14:textId="350F8ADD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36E4081C" w14:textId="42157C00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37" w:type="dxa"/>
          </w:tcPr>
          <w:p w14:paraId="6517DCA2" w14:textId="1972A68C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0" w:type="dxa"/>
          </w:tcPr>
          <w:p w14:paraId="5F78111C" w14:textId="74202E58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0" w:type="dxa"/>
          </w:tcPr>
          <w:p w14:paraId="1C354C58" w14:textId="17DCD890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43BE9865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C4329B0" w14:textId="019B8766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7A30A3E" w14:textId="0AF46222" w:rsidR="00F33024" w:rsidRPr="00E65952" w:rsidRDefault="00E65952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66,7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44CCED66" w14:textId="781BCC97" w:rsidR="00F33024" w:rsidRPr="00E659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 w:rsidRPr="00E6595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-1</w:t>
            </w:r>
            <w:r w:rsidR="00E65952"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6,7</w:t>
            </w:r>
          </w:p>
        </w:tc>
      </w:tr>
      <w:tr w:rsidR="00F33024" w:rsidRPr="0009191C" w14:paraId="11B1DD43" w14:textId="77777777" w:rsidTr="00F33024">
        <w:trPr>
          <w:trHeight w:val="362"/>
        </w:trPr>
        <w:tc>
          <w:tcPr>
            <w:tcW w:w="851" w:type="dxa"/>
          </w:tcPr>
          <w:p w14:paraId="788BD3B3" w14:textId="669004F3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4а</w:t>
            </w:r>
          </w:p>
        </w:tc>
        <w:tc>
          <w:tcPr>
            <w:tcW w:w="993" w:type="dxa"/>
          </w:tcPr>
          <w:p w14:paraId="27456327" w14:textId="3DDA8E22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37" w:type="dxa"/>
          </w:tcPr>
          <w:p w14:paraId="2BF9A304" w14:textId="048B9336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22EF8DBF" w14:textId="799B1E75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0" w:type="dxa"/>
          </w:tcPr>
          <w:p w14:paraId="5B1DA231" w14:textId="4EEC7646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7" w:type="dxa"/>
          </w:tcPr>
          <w:p w14:paraId="1AE4086C" w14:textId="60823A5D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14:paraId="1F51EEDC" w14:textId="53ECA3FE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63,6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545249F" w14:textId="3346F47B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54,5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689AB22A" w14:textId="2D31E9BD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kk-KZ"/>
              </w:rPr>
              <w:t>+9,1</w:t>
            </w:r>
          </w:p>
        </w:tc>
      </w:tr>
      <w:tr w:rsidR="00F33024" w:rsidRPr="0009191C" w14:paraId="05D7210B" w14:textId="77777777" w:rsidTr="00F33024">
        <w:trPr>
          <w:trHeight w:val="362"/>
        </w:trPr>
        <w:tc>
          <w:tcPr>
            <w:tcW w:w="851" w:type="dxa"/>
          </w:tcPr>
          <w:p w14:paraId="46BF75EE" w14:textId="77777777" w:rsidR="00F33024" w:rsidRPr="000A126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Нач. шк.</w:t>
            </w:r>
          </w:p>
        </w:tc>
        <w:tc>
          <w:tcPr>
            <w:tcW w:w="993" w:type="dxa"/>
          </w:tcPr>
          <w:p w14:paraId="3A1BFD0F" w14:textId="6B19EEE7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91</w:t>
            </w:r>
          </w:p>
        </w:tc>
        <w:tc>
          <w:tcPr>
            <w:tcW w:w="937" w:type="dxa"/>
          </w:tcPr>
          <w:p w14:paraId="5EC7FADE" w14:textId="3A7F982A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1050" w:type="dxa"/>
          </w:tcPr>
          <w:p w14:paraId="38F00F5C" w14:textId="673FE137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38</w:t>
            </w:r>
          </w:p>
        </w:tc>
        <w:tc>
          <w:tcPr>
            <w:tcW w:w="990" w:type="dxa"/>
          </w:tcPr>
          <w:p w14:paraId="6C8A07CC" w14:textId="3021E452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987" w:type="dxa"/>
          </w:tcPr>
          <w:p w14:paraId="065A12FA" w14:textId="16F354FF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14:paraId="28309E80" w14:textId="40B70E21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61,5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6C3D5263" w14:textId="1D5DEC4C" w:rsidR="00F33024" w:rsidRPr="000A126A" w:rsidRDefault="000A126A" w:rsidP="000A126A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60,9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78EA185" w14:textId="1CFD1F8F" w:rsidR="00F33024" w:rsidRPr="000A126A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0A12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+0,9</w:t>
            </w:r>
          </w:p>
        </w:tc>
      </w:tr>
      <w:tr w:rsidR="00F33024" w:rsidRPr="0009191C" w14:paraId="31A68706" w14:textId="77777777" w:rsidTr="00F33024">
        <w:trPr>
          <w:trHeight w:val="362"/>
        </w:trPr>
        <w:tc>
          <w:tcPr>
            <w:tcW w:w="851" w:type="dxa"/>
          </w:tcPr>
          <w:p w14:paraId="291B5F8A" w14:textId="757A8023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1A2D01FC" w14:textId="77395B51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937" w:type="dxa"/>
          </w:tcPr>
          <w:p w14:paraId="4BB1D3A6" w14:textId="6E71182D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0115C81" w14:textId="04F91CD3" w:rsidR="00F33024" w:rsidRPr="00F33024" w:rsidRDefault="00F33024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0" w:type="dxa"/>
          </w:tcPr>
          <w:p w14:paraId="35166222" w14:textId="77777777" w:rsidR="00F33024" w:rsidRPr="00621633" w:rsidRDefault="00F33024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14:paraId="36BF7EB5" w14:textId="77777777" w:rsidR="00F33024" w:rsidRPr="00621633" w:rsidRDefault="00F33024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EAB3668" w14:textId="6A9FAFCC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37,9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9530E24" w14:textId="0BB2D196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40,7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2527D88" w14:textId="100F6EBB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2,8</w:t>
            </w:r>
          </w:p>
        </w:tc>
      </w:tr>
      <w:tr w:rsidR="00F33024" w:rsidRPr="0009191C" w14:paraId="05779274" w14:textId="77777777" w:rsidTr="00F33024">
        <w:trPr>
          <w:trHeight w:val="362"/>
        </w:trPr>
        <w:tc>
          <w:tcPr>
            <w:tcW w:w="851" w:type="dxa"/>
          </w:tcPr>
          <w:p w14:paraId="14571BB4" w14:textId="530976AC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5а</w:t>
            </w:r>
          </w:p>
        </w:tc>
        <w:tc>
          <w:tcPr>
            <w:tcW w:w="993" w:type="dxa"/>
          </w:tcPr>
          <w:p w14:paraId="6CCE8CA6" w14:textId="552B4866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37" w:type="dxa"/>
          </w:tcPr>
          <w:p w14:paraId="4AF6A85A" w14:textId="788546B2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0" w:type="dxa"/>
          </w:tcPr>
          <w:p w14:paraId="73A55BD6" w14:textId="115DCE76" w:rsidR="00F33024" w:rsidRPr="00F33024" w:rsidRDefault="00F33024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29C10419" w14:textId="56C64DC5" w:rsidR="00F33024" w:rsidRPr="00F33024" w:rsidRDefault="00F33024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6CC70786" w14:textId="10A274A8" w:rsidR="00F33024" w:rsidRPr="00F33024" w:rsidRDefault="00F33024" w:rsidP="00377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1D63CA60" w14:textId="4A4D7DB7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33,3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185782B2" w14:textId="13B2879D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703D9484" w14:textId="02D86FA2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-11,1</w:t>
            </w:r>
          </w:p>
        </w:tc>
      </w:tr>
      <w:tr w:rsidR="00F33024" w:rsidRPr="0009191C" w14:paraId="30F12365" w14:textId="77777777" w:rsidTr="00F33024">
        <w:trPr>
          <w:trHeight w:val="362"/>
        </w:trPr>
        <w:tc>
          <w:tcPr>
            <w:tcW w:w="851" w:type="dxa"/>
          </w:tcPr>
          <w:p w14:paraId="5C96C8FF" w14:textId="2D1A8AEA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1FA9CAFC" w14:textId="3EE27A9A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937" w:type="dxa"/>
          </w:tcPr>
          <w:p w14:paraId="4FDCF20C" w14:textId="66C84E00" w:rsidR="00F33024" w:rsidRPr="00F33024" w:rsidRDefault="00F33024" w:rsidP="003776DA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50" w:type="dxa"/>
          </w:tcPr>
          <w:p w14:paraId="6A3EA1A8" w14:textId="4BDD4508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0" w:type="dxa"/>
          </w:tcPr>
          <w:p w14:paraId="7FCC8810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648CCC70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29AB049" w14:textId="6D231004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369931A" w14:textId="7B286738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43CF0DE" w14:textId="3C2AD9A8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+5</w:t>
            </w:r>
          </w:p>
        </w:tc>
      </w:tr>
      <w:tr w:rsidR="00F33024" w:rsidRPr="0009191C" w14:paraId="455C28E0" w14:textId="77777777" w:rsidTr="00F33024">
        <w:trPr>
          <w:trHeight w:val="362"/>
        </w:trPr>
        <w:tc>
          <w:tcPr>
            <w:tcW w:w="851" w:type="dxa"/>
          </w:tcPr>
          <w:p w14:paraId="0D80A803" w14:textId="0C0780AD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6а</w:t>
            </w:r>
          </w:p>
        </w:tc>
        <w:tc>
          <w:tcPr>
            <w:tcW w:w="993" w:type="dxa"/>
          </w:tcPr>
          <w:p w14:paraId="1BBA2EDE" w14:textId="52ECDF77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37" w:type="dxa"/>
          </w:tcPr>
          <w:p w14:paraId="50A4C1D4" w14:textId="6445C579" w:rsidR="00F33024" w:rsidRPr="00F33024" w:rsidRDefault="00F33024" w:rsidP="003776DA">
            <w:pPr>
              <w:autoSpaceDE w:val="0"/>
              <w:snapToGrid w:val="0"/>
              <w:ind w:left="-75" w:right="-18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5BACD148" w14:textId="63B5ACB7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0" w:type="dxa"/>
          </w:tcPr>
          <w:p w14:paraId="0FE5AD3F" w14:textId="4BAFC8B0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7934078D" w14:textId="31B2EA78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0FAFFBC9" w14:textId="717749F7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42,9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6D5B1A12" w14:textId="30E48538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28,6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5B040C63" w14:textId="1832C423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+14,3</w:t>
            </w:r>
          </w:p>
        </w:tc>
      </w:tr>
      <w:tr w:rsidR="00F33024" w:rsidRPr="0009191C" w14:paraId="61A9DB65" w14:textId="77777777" w:rsidTr="00F33024">
        <w:trPr>
          <w:trHeight w:val="362"/>
        </w:trPr>
        <w:tc>
          <w:tcPr>
            <w:tcW w:w="851" w:type="dxa"/>
          </w:tcPr>
          <w:p w14:paraId="2DE7B176" w14:textId="16E02D5D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2C8FD1A9" w14:textId="283129C4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37" w:type="dxa"/>
          </w:tcPr>
          <w:p w14:paraId="246B1969" w14:textId="2C917680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50" w:type="dxa"/>
          </w:tcPr>
          <w:p w14:paraId="3BBAA2E4" w14:textId="21074E63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0" w:type="dxa"/>
          </w:tcPr>
          <w:p w14:paraId="0207E531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7" w:type="dxa"/>
          </w:tcPr>
          <w:p w14:paraId="03F02C8C" w14:textId="1372B970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3C4A75E1" w14:textId="697D5608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6,8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F992011" w14:textId="289CF169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52,9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06FF22A" w14:textId="46511EB9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16,1</w:t>
            </w:r>
          </w:p>
        </w:tc>
      </w:tr>
      <w:tr w:rsidR="00F33024" w:rsidRPr="0009191C" w14:paraId="12FE8212" w14:textId="77777777" w:rsidTr="00F33024">
        <w:trPr>
          <w:trHeight w:val="362"/>
        </w:trPr>
        <w:tc>
          <w:tcPr>
            <w:tcW w:w="851" w:type="dxa"/>
          </w:tcPr>
          <w:p w14:paraId="1A2541BE" w14:textId="74742E04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7а</w:t>
            </w:r>
          </w:p>
        </w:tc>
        <w:tc>
          <w:tcPr>
            <w:tcW w:w="993" w:type="dxa"/>
          </w:tcPr>
          <w:p w14:paraId="2257D950" w14:textId="31148ABB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37" w:type="dxa"/>
          </w:tcPr>
          <w:p w14:paraId="1F3889E3" w14:textId="77777777" w:rsid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570E894D" w14:textId="7C1AF482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63B645E2" w14:textId="3123117E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62A3D30E" w14:textId="2962E8C4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694C205B" w14:textId="5D0D109C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57,1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8823686" w14:textId="7F35CFE2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26728900" w14:textId="3C2D402D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+7,1</w:t>
            </w:r>
          </w:p>
        </w:tc>
      </w:tr>
      <w:tr w:rsidR="00F33024" w:rsidRPr="007A049F" w14:paraId="40F50969" w14:textId="77777777" w:rsidTr="00F33024">
        <w:trPr>
          <w:trHeight w:val="362"/>
        </w:trPr>
        <w:tc>
          <w:tcPr>
            <w:tcW w:w="851" w:type="dxa"/>
          </w:tcPr>
          <w:p w14:paraId="4C529CFD" w14:textId="28163881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185D7F69" w14:textId="720F726E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937" w:type="dxa"/>
          </w:tcPr>
          <w:p w14:paraId="55EDAF64" w14:textId="54E3D463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50" w:type="dxa"/>
          </w:tcPr>
          <w:p w14:paraId="1A6E7DC6" w14:textId="371E6275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90" w:type="dxa"/>
          </w:tcPr>
          <w:p w14:paraId="1BDBE4BB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5DE29E91" w14:textId="23B3F4DA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31C9EBCA" w14:textId="32B9E635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48,2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A67832B" w14:textId="7E2B507E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601FD9D7" w14:textId="2F653D73" w:rsidR="00F33024" w:rsidRPr="00EF5252" w:rsidRDefault="00F33024" w:rsidP="00EF5252">
            <w:pPr>
              <w:autoSpaceDE w:val="0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-1,8</w:t>
            </w:r>
          </w:p>
        </w:tc>
      </w:tr>
      <w:tr w:rsidR="00F33024" w:rsidRPr="007A049F" w14:paraId="524F7C44" w14:textId="77777777" w:rsidTr="00F33024">
        <w:trPr>
          <w:trHeight w:val="362"/>
        </w:trPr>
        <w:tc>
          <w:tcPr>
            <w:tcW w:w="851" w:type="dxa"/>
          </w:tcPr>
          <w:p w14:paraId="38B75914" w14:textId="63880F4E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8а</w:t>
            </w:r>
          </w:p>
        </w:tc>
        <w:tc>
          <w:tcPr>
            <w:tcW w:w="993" w:type="dxa"/>
          </w:tcPr>
          <w:p w14:paraId="6CE12423" w14:textId="59F32AE9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37" w:type="dxa"/>
          </w:tcPr>
          <w:p w14:paraId="143444AF" w14:textId="77777777" w:rsid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14:paraId="343BABB1" w14:textId="60C20715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0" w:type="dxa"/>
          </w:tcPr>
          <w:p w14:paraId="70366F07" w14:textId="0E9693B0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734E558D" w14:textId="41AC7F5C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51A67920" w14:textId="2E60B6A5" w:rsidR="00F33024" w:rsidRPr="00E66F99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28,6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A81972A" w14:textId="61295CEE" w:rsidR="00F33024" w:rsidRPr="00E66F99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33,3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58911E97" w14:textId="25B15929" w:rsidR="00F33024" w:rsidRPr="00E66F99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-4,7</w:t>
            </w:r>
          </w:p>
        </w:tc>
      </w:tr>
      <w:tr w:rsidR="00F33024" w:rsidRPr="0009191C" w14:paraId="402EE269" w14:textId="77777777" w:rsidTr="00F33024">
        <w:trPr>
          <w:trHeight w:val="362"/>
        </w:trPr>
        <w:tc>
          <w:tcPr>
            <w:tcW w:w="851" w:type="dxa"/>
          </w:tcPr>
          <w:p w14:paraId="1376E819" w14:textId="75C00F28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58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  <w:tc>
          <w:tcPr>
            <w:tcW w:w="993" w:type="dxa"/>
          </w:tcPr>
          <w:p w14:paraId="53B2D096" w14:textId="184B2FF1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937" w:type="dxa"/>
          </w:tcPr>
          <w:p w14:paraId="0DF8EB9A" w14:textId="60CCCF3D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21733602" w14:textId="1E883656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0" w:type="dxa"/>
          </w:tcPr>
          <w:p w14:paraId="5BEBB401" w14:textId="144BAB38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7C657CED" w14:textId="77777777" w:rsidR="00F33024" w:rsidRPr="00621633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FFA2846" w14:textId="5FDEF43E" w:rsidR="00F33024" w:rsidRPr="00EF5252" w:rsidRDefault="00F33024" w:rsidP="00EF525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46,7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5AE7C44B" w14:textId="7EEA6D10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5,5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8625A4D" w14:textId="210A4A1B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+1,2</w:t>
            </w:r>
          </w:p>
        </w:tc>
      </w:tr>
      <w:tr w:rsidR="00F33024" w:rsidRPr="0009191C" w14:paraId="1693F89B" w14:textId="77777777" w:rsidTr="00F33024">
        <w:trPr>
          <w:trHeight w:val="362"/>
        </w:trPr>
        <w:tc>
          <w:tcPr>
            <w:tcW w:w="851" w:type="dxa"/>
          </w:tcPr>
          <w:p w14:paraId="0C84D927" w14:textId="2F12D41E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993" w:type="dxa"/>
          </w:tcPr>
          <w:p w14:paraId="5F8B75C6" w14:textId="7DDA1DB9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37" w:type="dxa"/>
          </w:tcPr>
          <w:p w14:paraId="04320726" w14:textId="33B3360C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0E48E498" w14:textId="7D2D3D4D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1D766001" w14:textId="4B95B619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614DD676" w14:textId="6B58EF2A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14:paraId="79F6D7A1" w14:textId="38DD0A39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41,7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DBB246E" w14:textId="38101CC5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44,4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5F713F3D" w14:textId="1E299B79" w:rsidR="00F33024" w:rsidRPr="00EF5252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-2,7</w:t>
            </w:r>
          </w:p>
        </w:tc>
      </w:tr>
      <w:tr w:rsidR="00F33024" w:rsidRPr="0009191C" w14:paraId="133A1BF5" w14:textId="77777777" w:rsidTr="00F33024">
        <w:trPr>
          <w:trHeight w:val="362"/>
        </w:trPr>
        <w:tc>
          <w:tcPr>
            <w:tcW w:w="851" w:type="dxa"/>
          </w:tcPr>
          <w:p w14:paraId="61B0B6F3" w14:textId="77777777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</w:t>
            </w:r>
            <w:proofErr w:type="spellEnd"/>
            <w:r w:rsidRPr="00F3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шк.</w:t>
            </w:r>
          </w:p>
        </w:tc>
        <w:tc>
          <w:tcPr>
            <w:tcW w:w="993" w:type="dxa"/>
          </w:tcPr>
          <w:p w14:paraId="53677C31" w14:textId="3818B635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155</w:t>
            </w:r>
          </w:p>
        </w:tc>
        <w:tc>
          <w:tcPr>
            <w:tcW w:w="937" w:type="dxa"/>
          </w:tcPr>
          <w:p w14:paraId="44143D91" w14:textId="4524EA7B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050" w:type="dxa"/>
          </w:tcPr>
          <w:p w14:paraId="578AAE61" w14:textId="70C6009F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59</w:t>
            </w:r>
          </w:p>
        </w:tc>
        <w:tc>
          <w:tcPr>
            <w:tcW w:w="990" w:type="dxa"/>
          </w:tcPr>
          <w:p w14:paraId="7E509CBF" w14:textId="252FE0F3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987" w:type="dxa"/>
          </w:tcPr>
          <w:p w14:paraId="759A3F99" w14:textId="77777777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E5C4158" w14:textId="7AE1BA73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45,8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044393EE" w14:textId="1D4DAFBD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33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7,8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2F8EC576" w14:textId="240F8075" w:rsidR="00F33024" w:rsidRPr="00F33024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kk-KZ"/>
              </w:rPr>
            </w:pPr>
            <w:r w:rsidRPr="00F3302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kk-KZ"/>
              </w:rPr>
              <w:t>-2</w:t>
            </w:r>
          </w:p>
        </w:tc>
      </w:tr>
      <w:tr w:rsidR="00F33024" w:rsidRPr="0009191C" w14:paraId="661F318A" w14:textId="77777777" w:rsidTr="00F33024">
        <w:trPr>
          <w:trHeight w:val="362"/>
        </w:trPr>
        <w:tc>
          <w:tcPr>
            <w:tcW w:w="851" w:type="dxa"/>
          </w:tcPr>
          <w:p w14:paraId="0FFC5B9F" w14:textId="7EF7039C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10ә</w:t>
            </w:r>
          </w:p>
        </w:tc>
        <w:tc>
          <w:tcPr>
            <w:tcW w:w="993" w:type="dxa"/>
          </w:tcPr>
          <w:p w14:paraId="5F539CD4" w14:textId="0EABA075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37" w:type="dxa"/>
          </w:tcPr>
          <w:p w14:paraId="25B46874" w14:textId="69376412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0" w:type="dxa"/>
          </w:tcPr>
          <w:p w14:paraId="1517F226" w14:textId="0D06EFE4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52B164A2" w14:textId="5E2DC023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87" w:type="dxa"/>
          </w:tcPr>
          <w:p w14:paraId="7A6E89F8" w14:textId="1C30F567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5AEF3C98" w14:textId="5EB0EA17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6F46857" w14:textId="44114F2B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09539246" w14:textId="67170427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33024" w:rsidRPr="0009191C" w14:paraId="01E08069" w14:textId="77777777" w:rsidTr="00F33024">
        <w:trPr>
          <w:trHeight w:val="362"/>
        </w:trPr>
        <w:tc>
          <w:tcPr>
            <w:tcW w:w="851" w:type="dxa"/>
          </w:tcPr>
          <w:p w14:paraId="2BCCA869" w14:textId="576997DD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993" w:type="dxa"/>
          </w:tcPr>
          <w:p w14:paraId="65658F98" w14:textId="79073CB5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7" w:type="dxa"/>
          </w:tcPr>
          <w:p w14:paraId="0442B70E" w14:textId="25B0E537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0E7538BB" w14:textId="0E563365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0" w:type="dxa"/>
          </w:tcPr>
          <w:p w14:paraId="420E0A97" w14:textId="1BFE56F3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2FB92696" w14:textId="075A7708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72CB2755" w14:textId="29EA4E56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6B0DA37" w14:textId="1CCBF124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79B0775F" w14:textId="56EEB8E2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33024" w:rsidRPr="0009191C" w14:paraId="2A216817" w14:textId="77777777" w:rsidTr="00F33024">
        <w:trPr>
          <w:trHeight w:val="362"/>
        </w:trPr>
        <w:tc>
          <w:tcPr>
            <w:tcW w:w="851" w:type="dxa"/>
          </w:tcPr>
          <w:p w14:paraId="38046CAE" w14:textId="6EE1013A" w:rsidR="00F33024" w:rsidRPr="0045625A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11ә</w:t>
            </w:r>
          </w:p>
        </w:tc>
        <w:tc>
          <w:tcPr>
            <w:tcW w:w="993" w:type="dxa"/>
          </w:tcPr>
          <w:p w14:paraId="1CCA1CB0" w14:textId="5259707F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7" w:type="dxa"/>
          </w:tcPr>
          <w:p w14:paraId="10BB5EBD" w14:textId="4C3DABC0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0" w:type="dxa"/>
          </w:tcPr>
          <w:p w14:paraId="7F2E211E" w14:textId="74F2C900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0" w:type="dxa"/>
          </w:tcPr>
          <w:p w14:paraId="27B97F66" w14:textId="2116068E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87" w:type="dxa"/>
          </w:tcPr>
          <w:p w14:paraId="12593D81" w14:textId="65062B4F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633E907C" w14:textId="6DF3BF69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7239DA4F" w14:textId="3B03056C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3078ECCE" w14:textId="7DF3D7D2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33024" w:rsidRPr="0009191C" w14:paraId="325EAF5E" w14:textId="77777777" w:rsidTr="00F33024">
        <w:trPr>
          <w:trHeight w:val="362"/>
        </w:trPr>
        <w:tc>
          <w:tcPr>
            <w:tcW w:w="851" w:type="dxa"/>
          </w:tcPr>
          <w:p w14:paraId="4561BFEB" w14:textId="102812D5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Общ шк</w:t>
            </w:r>
          </w:p>
        </w:tc>
        <w:tc>
          <w:tcPr>
            <w:tcW w:w="993" w:type="dxa"/>
          </w:tcPr>
          <w:p w14:paraId="520C7CC0" w14:textId="35571728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937" w:type="dxa"/>
          </w:tcPr>
          <w:p w14:paraId="441ABE8C" w14:textId="69203BAF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050" w:type="dxa"/>
          </w:tcPr>
          <w:p w14:paraId="510CD0CF" w14:textId="149EA6D5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990" w:type="dxa"/>
          </w:tcPr>
          <w:p w14:paraId="73B367C4" w14:textId="2572EF54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87" w:type="dxa"/>
          </w:tcPr>
          <w:p w14:paraId="44A0D0D9" w14:textId="45543AF6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709" w:type="dxa"/>
          </w:tcPr>
          <w:p w14:paraId="4E87089C" w14:textId="2CB63B58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45,5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2D621C98" w14:textId="660F76DC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27EFB77B" w14:textId="7A4FB23B" w:rsidR="00F33024" w:rsidRPr="008C6D81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6D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</w:tr>
      <w:tr w:rsidR="00F33024" w:rsidRPr="009148DE" w14:paraId="3CB4CC0B" w14:textId="77777777" w:rsidTr="00F33024">
        <w:trPr>
          <w:trHeight w:val="377"/>
        </w:trPr>
        <w:tc>
          <w:tcPr>
            <w:tcW w:w="851" w:type="dxa"/>
          </w:tcPr>
          <w:p w14:paraId="374F428C" w14:textId="77777777" w:rsidR="00F33024" w:rsidRPr="00283EF9" w:rsidRDefault="00F33024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EF9">
              <w:rPr>
                <w:rFonts w:ascii="Times New Roman" w:hAnsi="Times New Roman" w:cs="Times New Roman"/>
                <w:b/>
                <w:sz w:val="20"/>
                <w:szCs w:val="20"/>
              </w:rPr>
              <w:t>по школе</w:t>
            </w:r>
          </w:p>
        </w:tc>
        <w:tc>
          <w:tcPr>
            <w:tcW w:w="993" w:type="dxa"/>
          </w:tcPr>
          <w:p w14:paraId="76B8C5B4" w14:textId="589E745A" w:rsidR="00F33024" w:rsidRPr="00283EF9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257</w:t>
            </w:r>
          </w:p>
        </w:tc>
        <w:tc>
          <w:tcPr>
            <w:tcW w:w="937" w:type="dxa"/>
          </w:tcPr>
          <w:p w14:paraId="29858A38" w14:textId="15388478" w:rsidR="00F33024" w:rsidRPr="00283EF9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1050" w:type="dxa"/>
          </w:tcPr>
          <w:p w14:paraId="03145BB1" w14:textId="6B503101" w:rsidR="00F33024" w:rsidRPr="00283EF9" w:rsidRDefault="000A126A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101</w:t>
            </w:r>
          </w:p>
        </w:tc>
        <w:tc>
          <w:tcPr>
            <w:tcW w:w="990" w:type="dxa"/>
          </w:tcPr>
          <w:p w14:paraId="3F0E4482" w14:textId="0A2D17D0" w:rsidR="00F33024" w:rsidRPr="00283EF9" w:rsidRDefault="00283EF9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987" w:type="dxa"/>
          </w:tcPr>
          <w:p w14:paraId="2166F357" w14:textId="6F8801F1" w:rsidR="00F33024" w:rsidRPr="00283EF9" w:rsidRDefault="00283EF9" w:rsidP="00283EF9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</w:tcPr>
          <w:p w14:paraId="4D364A64" w14:textId="67A095D4" w:rsidR="00F33024" w:rsidRPr="00283EF9" w:rsidRDefault="00283EF9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51,4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14:paraId="36D0B685" w14:textId="350C2EA2" w:rsidR="00F33024" w:rsidRPr="00283EF9" w:rsidRDefault="00283EF9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52,9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7FF6DE22" w14:textId="15371C7A" w:rsidR="00F33024" w:rsidRPr="00283EF9" w:rsidRDefault="00283EF9" w:rsidP="003776D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283EF9">
              <w:rPr>
                <w:rFonts w:ascii="Times New Roman" w:hAnsi="Times New Roman" w:cs="Times New Roman"/>
                <w:b/>
                <w:color w:val="FF0000"/>
                <w:lang w:val="kk-KZ"/>
              </w:rPr>
              <w:t>-1,5</w:t>
            </w:r>
          </w:p>
        </w:tc>
      </w:tr>
    </w:tbl>
    <w:p w14:paraId="7F04880D" w14:textId="77777777" w:rsidR="00BC6637" w:rsidRDefault="00BC6637" w:rsidP="00BC6637">
      <w:pPr>
        <w:pStyle w:val="21"/>
        <w:shd w:val="clear" w:color="auto" w:fill="auto"/>
        <w:spacing w:before="0" w:after="14" w:line="240" w:lineRule="auto"/>
        <w:jc w:val="left"/>
        <w:rPr>
          <w:rFonts w:ascii="Times New Roman" w:eastAsiaTheme="minorEastAsia" w:hAnsi="Times New Roman" w:cs="Times New Roman"/>
          <w:i w:val="0"/>
          <w:iCs w:val="0"/>
          <w:color w:val="FF0000"/>
          <w:sz w:val="28"/>
          <w:szCs w:val="28"/>
        </w:rPr>
      </w:pPr>
    </w:p>
    <w:p w14:paraId="6BE4548E" w14:textId="1E1EEFE8" w:rsidR="003776DA" w:rsidRPr="00E07037" w:rsidRDefault="00283EF9" w:rsidP="00DA640F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 </w:t>
      </w:r>
      <w:r w:rsidR="004E5100">
        <w:rPr>
          <w:rFonts w:ascii="Times New Roman" w:hAnsi="Times New Roman" w:cs="Times New Roman"/>
          <w:b w:val="0"/>
          <w:i w:val="0"/>
          <w:sz w:val="28"/>
          <w:szCs w:val="28"/>
        </w:rPr>
        <w:t>Отличники – -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 31 </w:t>
      </w:r>
      <w:r w:rsidR="004E510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человек-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12,1</w:t>
      </w:r>
      <w:r w:rsidR="004E510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>%</w:t>
      </w:r>
    </w:p>
    <w:p w14:paraId="165AE870" w14:textId="5CB3643F" w:rsidR="003776DA" w:rsidRPr="00E07037" w:rsidRDefault="004E5100" w:rsidP="00DA640F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Хорошисты - </w:t>
      </w:r>
      <w:r w:rsidR="00283EF9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101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человека –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283EF9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39,3</w:t>
      </w:r>
      <w:r w:rsidR="003776DA" w:rsidRPr="00E07037">
        <w:rPr>
          <w:rFonts w:ascii="Times New Roman" w:hAnsi="Times New Roman" w:cs="Times New Roman"/>
          <w:b w:val="0"/>
          <w:i w:val="0"/>
          <w:sz w:val="28"/>
          <w:szCs w:val="28"/>
        </w:rPr>
        <w:t>%.</w:t>
      </w:r>
    </w:p>
    <w:p w14:paraId="5BAFC7C5" w14:textId="7D359D13" w:rsidR="003776DA" w:rsidRPr="00DA640F" w:rsidRDefault="003776DA" w:rsidP="00DA640F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DA640F">
        <w:rPr>
          <w:sz w:val="28"/>
          <w:szCs w:val="28"/>
        </w:rPr>
        <w:t>Сра</w:t>
      </w:r>
      <w:r w:rsidR="00961958" w:rsidRPr="00DA640F">
        <w:rPr>
          <w:sz w:val="28"/>
          <w:szCs w:val="28"/>
        </w:rPr>
        <w:t>внивая результаты за 3</w:t>
      </w:r>
      <w:r w:rsidRPr="00DA640F">
        <w:rPr>
          <w:sz w:val="28"/>
          <w:szCs w:val="28"/>
        </w:rPr>
        <w:t xml:space="preserve"> четверть 202</w:t>
      </w:r>
      <w:r w:rsidR="00DA640F" w:rsidRPr="00DA640F">
        <w:rPr>
          <w:sz w:val="28"/>
          <w:szCs w:val="28"/>
        </w:rPr>
        <w:t>3</w:t>
      </w:r>
      <w:r w:rsidRPr="00DA640F">
        <w:rPr>
          <w:sz w:val="28"/>
          <w:szCs w:val="28"/>
        </w:rPr>
        <w:t>-202</w:t>
      </w:r>
      <w:r w:rsidR="00DA640F" w:rsidRPr="00DA640F">
        <w:rPr>
          <w:sz w:val="28"/>
          <w:szCs w:val="28"/>
        </w:rPr>
        <w:t>4</w:t>
      </w:r>
      <w:r w:rsidRPr="00DA640F">
        <w:rPr>
          <w:sz w:val="28"/>
          <w:szCs w:val="28"/>
        </w:rPr>
        <w:t xml:space="preserve"> учебный год и результаты 2 четверти видна отрицательная динамика качества знаний в 3</w:t>
      </w:r>
      <w:r w:rsidR="00DA640F" w:rsidRPr="00DA640F">
        <w:rPr>
          <w:sz w:val="28"/>
          <w:szCs w:val="28"/>
          <w:lang w:val="kk-KZ"/>
        </w:rPr>
        <w:t xml:space="preserve">ә,4ә,5ә,5а,7ә,8ә,8а,9а </w:t>
      </w:r>
      <w:r w:rsidR="009843F0" w:rsidRPr="00DA640F">
        <w:rPr>
          <w:sz w:val="28"/>
          <w:szCs w:val="28"/>
        </w:rPr>
        <w:t>класс</w:t>
      </w:r>
      <w:r w:rsidR="00DA640F" w:rsidRPr="00DA640F">
        <w:rPr>
          <w:sz w:val="28"/>
          <w:szCs w:val="28"/>
          <w:lang w:val="kk-KZ"/>
        </w:rPr>
        <w:t>а</w:t>
      </w:r>
      <w:r w:rsidR="009843F0" w:rsidRPr="00DA640F">
        <w:rPr>
          <w:sz w:val="28"/>
          <w:szCs w:val="28"/>
        </w:rPr>
        <w:t>.</w:t>
      </w:r>
    </w:p>
    <w:p w14:paraId="018FB3C7" w14:textId="5300F36F" w:rsidR="009843F0" w:rsidRPr="00DA640F" w:rsidRDefault="009843F0" w:rsidP="00DA640F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  <w:lang w:val="kk-KZ"/>
        </w:rPr>
      </w:pPr>
      <w:r w:rsidRPr="00DA640F">
        <w:rPr>
          <w:sz w:val="28"/>
          <w:szCs w:val="28"/>
        </w:rPr>
        <w:t>Прослеживается и положительная динамика</w:t>
      </w:r>
      <w:r w:rsidR="0086238E" w:rsidRPr="00DA640F">
        <w:rPr>
          <w:sz w:val="28"/>
          <w:szCs w:val="28"/>
        </w:rPr>
        <w:t xml:space="preserve"> качеств</w:t>
      </w:r>
      <w:r w:rsidR="00005E8F" w:rsidRPr="00DA640F">
        <w:rPr>
          <w:sz w:val="28"/>
          <w:szCs w:val="28"/>
        </w:rPr>
        <w:t xml:space="preserve">а знаний в </w:t>
      </w:r>
      <w:r w:rsidR="00DA640F" w:rsidRPr="00DA640F">
        <w:rPr>
          <w:sz w:val="28"/>
          <w:szCs w:val="28"/>
          <w:lang w:val="kk-KZ"/>
        </w:rPr>
        <w:t>остальных классах.</w:t>
      </w:r>
    </w:p>
    <w:p w14:paraId="00E5C884" w14:textId="77777777" w:rsidR="003776DA" w:rsidRPr="009001A5" w:rsidRDefault="003776DA" w:rsidP="00DA640F">
      <w:pPr>
        <w:pStyle w:val="2"/>
        <w:shd w:val="clear" w:color="auto" w:fill="auto"/>
        <w:spacing w:line="240" w:lineRule="auto"/>
        <w:ind w:right="20" w:firstLine="700"/>
        <w:jc w:val="both"/>
        <w:rPr>
          <w:sz w:val="28"/>
          <w:szCs w:val="28"/>
        </w:rPr>
      </w:pPr>
      <w:r w:rsidRPr="00DA640F">
        <w:rPr>
          <w:sz w:val="28"/>
          <w:szCs w:val="28"/>
          <w:lang w:bidi="ru-RU"/>
        </w:rPr>
        <w:t xml:space="preserve">Причины снижения качества образования можно </w:t>
      </w:r>
      <w:proofErr w:type="gramStart"/>
      <w:r w:rsidRPr="00DA640F">
        <w:rPr>
          <w:sz w:val="28"/>
          <w:szCs w:val="28"/>
          <w:lang w:bidi="ru-RU"/>
        </w:rPr>
        <w:t>отметить</w:t>
      </w:r>
      <w:proofErr w:type="gramEnd"/>
      <w:r w:rsidRPr="00DA640F">
        <w:rPr>
          <w:sz w:val="28"/>
          <w:szCs w:val="28"/>
          <w:lang w:bidi="ru-RU"/>
        </w:rPr>
        <w:t xml:space="preserve"> как слабую работу над совершенствованием методики проведения урока, отсутствием индивидуальной работы со слабоу</w:t>
      </w:r>
      <w:r w:rsidR="00D06D47" w:rsidRPr="00DA640F">
        <w:rPr>
          <w:sz w:val="28"/>
          <w:szCs w:val="28"/>
          <w:lang w:bidi="ru-RU"/>
        </w:rPr>
        <w:t xml:space="preserve">спевающими обучающимися. </w:t>
      </w:r>
      <w:r w:rsidRPr="00DA640F">
        <w:rPr>
          <w:sz w:val="28"/>
          <w:szCs w:val="28"/>
        </w:rPr>
        <w:t>Неуспеваемости способствует также недостаточный контроль со стороны родителей.</w:t>
      </w:r>
      <w:r w:rsidRPr="00DA640F">
        <w:rPr>
          <w:sz w:val="28"/>
          <w:szCs w:val="28"/>
          <w:lang w:bidi="ru-RU"/>
        </w:rPr>
        <w:t xml:space="preserve"> Итоги четверти свидетельствуют о том, что классные руководители активизируют свою работу по повышению качества знаний только в конце четверти. Необходимо организовать работу по ликвидации пробелов в знаниях учащихся, формировать систему работы со слабоуспевающими, разработать и осуществлять индивидуальные маршруты учащихся</w:t>
      </w:r>
      <w:r>
        <w:rPr>
          <w:sz w:val="24"/>
          <w:szCs w:val="24"/>
          <w:lang w:bidi="ru-RU"/>
        </w:rPr>
        <w:t>.</w:t>
      </w:r>
    </w:p>
    <w:p w14:paraId="6EE28C64" w14:textId="77777777" w:rsidR="00DA640F" w:rsidRDefault="00DA640F" w:rsidP="00DA640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776DA" w:rsidRPr="00DA640F">
        <w:rPr>
          <w:rFonts w:ascii="Times New Roman" w:hAnsi="Times New Roman" w:cs="Times New Roman"/>
          <w:sz w:val="28"/>
          <w:szCs w:val="28"/>
        </w:rPr>
        <w:t>В школе имеется</w:t>
      </w:r>
      <w:r w:rsidR="00D06D47" w:rsidRPr="00DA640F">
        <w:rPr>
          <w:rFonts w:ascii="Times New Roman" w:hAnsi="Times New Roman" w:cs="Times New Roman"/>
          <w:sz w:val="28"/>
          <w:szCs w:val="28"/>
        </w:rPr>
        <w:t xml:space="preserve"> </w:t>
      </w:r>
      <w:r w:rsidR="003776DA" w:rsidRPr="00DA640F">
        <w:rPr>
          <w:rFonts w:ascii="Times New Roman" w:hAnsi="Times New Roman" w:cs="Times New Roman"/>
          <w:sz w:val="28"/>
          <w:szCs w:val="28"/>
        </w:rPr>
        <w:t>небольшой резерв учащихся</w:t>
      </w:r>
      <w:r w:rsidR="00D06D47" w:rsidRPr="00DA640F">
        <w:rPr>
          <w:rFonts w:ascii="Times New Roman" w:hAnsi="Times New Roman" w:cs="Times New Roman"/>
          <w:sz w:val="28"/>
          <w:szCs w:val="28"/>
        </w:rPr>
        <w:t xml:space="preserve"> (</w:t>
      </w:r>
      <w:r w:rsidRPr="00DA640F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proofErr w:type="spellStart"/>
      <w:r w:rsidR="003776DA" w:rsidRPr="00DA640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776DA" w:rsidRPr="00DA640F">
        <w:rPr>
          <w:rFonts w:ascii="Times New Roman" w:hAnsi="Times New Roman" w:cs="Times New Roman"/>
          <w:sz w:val="28"/>
          <w:szCs w:val="28"/>
        </w:rPr>
        <w:t>), с которыми необходимо усилить индивидуальную работу с целью повышения качества знаний по школе.</w:t>
      </w:r>
    </w:p>
    <w:p w14:paraId="73936DFC" w14:textId="2C47C2D2" w:rsidR="003776DA" w:rsidRPr="00B51372" w:rsidRDefault="00DA640F" w:rsidP="003776D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776DA" w:rsidRPr="00DA640F">
        <w:rPr>
          <w:rFonts w:ascii="Times New Roman" w:hAnsi="Times New Roman" w:cs="Times New Roman"/>
          <w:sz w:val="28"/>
          <w:szCs w:val="28"/>
        </w:rPr>
        <w:t xml:space="preserve">Классным руководителям, учителям-предметникам необходимо взять на контроль результаты высшее названных учащихся, а также тех, кто находится в резерве «хорошистов», вести работу по повышению учебной </w:t>
      </w:r>
      <w:r w:rsidR="003776DA" w:rsidRPr="00DA640F">
        <w:rPr>
          <w:rFonts w:ascii="Times New Roman" w:hAnsi="Times New Roman" w:cs="Times New Roman"/>
          <w:sz w:val="28"/>
          <w:szCs w:val="28"/>
        </w:rPr>
        <w:lastRenderedPageBreak/>
        <w:t>мотивации, оказывать своевременную помощь при появлении пробелов в знаниях.</w:t>
      </w:r>
    </w:p>
    <w:p w14:paraId="6EA664D8" w14:textId="77777777" w:rsidR="003776DA" w:rsidRPr="00B51372" w:rsidRDefault="00631313" w:rsidP="00377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372">
        <w:rPr>
          <w:rFonts w:ascii="Times New Roman" w:hAnsi="Times New Roman" w:cs="Times New Roman"/>
          <w:b/>
          <w:sz w:val="28"/>
          <w:szCs w:val="28"/>
        </w:rPr>
        <w:t>Анализ п</w:t>
      </w:r>
      <w:r w:rsidR="003776DA" w:rsidRPr="00B51372">
        <w:rPr>
          <w:rFonts w:ascii="Times New Roman" w:hAnsi="Times New Roman" w:cs="Times New Roman"/>
          <w:b/>
          <w:sz w:val="28"/>
          <w:szCs w:val="28"/>
        </w:rPr>
        <w:t>рохождение программ.</w:t>
      </w:r>
    </w:p>
    <w:p w14:paraId="007792E8" w14:textId="10071A33" w:rsidR="003776DA" w:rsidRPr="00B51372" w:rsidRDefault="003776DA" w:rsidP="003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</w:rPr>
        <w:t xml:space="preserve">Прохождение учебной программы проходило в соответствии с утверждёнными рабочими программами и календарно-тематическим планированием. </w:t>
      </w:r>
    </w:p>
    <w:p w14:paraId="18705027" w14:textId="77777777" w:rsidR="003776DA" w:rsidRPr="00B51372" w:rsidRDefault="004B2184" w:rsidP="003776DA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  <w:r w:rsidRPr="00B51372">
        <w:rPr>
          <w:b/>
          <w:sz w:val="28"/>
          <w:szCs w:val="28"/>
        </w:rPr>
        <w:t>Ре</w:t>
      </w:r>
      <w:r w:rsidR="002319A6" w:rsidRPr="00B51372">
        <w:rPr>
          <w:b/>
          <w:sz w:val="28"/>
          <w:szCs w:val="28"/>
        </w:rPr>
        <w:t>шение</w:t>
      </w:r>
      <w:r w:rsidRPr="00B51372">
        <w:rPr>
          <w:b/>
          <w:sz w:val="28"/>
          <w:szCs w:val="28"/>
        </w:rPr>
        <w:t>:</w:t>
      </w:r>
    </w:p>
    <w:p w14:paraId="27BFB860" w14:textId="77777777" w:rsidR="003776DA" w:rsidRPr="00B51372" w:rsidRDefault="003776DA" w:rsidP="003776DA">
      <w:pPr>
        <w:pStyle w:val="2"/>
        <w:shd w:val="clear" w:color="auto" w:fill="auto"/>
        <w:spacing w:line="240" w:lineRule="auto"/>
        <w:ind w:left="120"/>
        <w:jc w:val="both"/>
        <w:rPr>
          <w:b/>
          <w:sz w:val="28"/>
          <w:szCs w:val="28"/>
        </w:rPr>
      </w:pPr>
    </w:p>
    <w:p w14:paraId="01110B09" w14:textId="77777777" w:rsidR="003776DA" w:rsidRPr="00B51372" w:rsidRDefault="003776DA" w:rsidP="003776DA">
      <w:pPr>
        <w:widowControl w:val="0"/>
        <w:numPr>
          <w:ilvl w:val="0"/>
          <w:numId w:val="22"/>
        </w:numPr>
        <w:tabs>
          <w:tab w:val="left" w:pos="749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Учителям-предметникам:</w:t>
      </w:r>
    </w:p>
    <w:p w14:paraId="05E0FAE4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 xml:space="preserve"> продолжить работу по осуществлению систематического контроля и оценки результатов обучения, своевременного выявления пробелов в знаниях обучающихся;</w:t>
      </w:r>
    </w:p>
    <w:p w14:paraId="2305AD29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37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наличие учеников, имеющих одну «3» или одну «4», свидетельствует о недоработке учителей- предметников с обучающимися, которые в силу своих умственных способностей могут учиться лучше;</w:t>
      </w:r>
    </w:p>
    <w:p w14:paraId="2BD0C2F0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использовать разноуровневые задания для проверки знаний, карточки-инструкции, алгоритмы с целью оказания адресной помощи воспитанникам;</w:t>
      </w:r>
    </w:p>
    <w:p w14:paraId="02D33EDB" w14:textId="77777777" w:rsidR="003776DA" w:rsidRPr="00B51372" w:rsidRDefault="003776DA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использовать в своей работе современные педагогические технологии и ИКТ для повышения мотивации к обучению, для повышения эффективности и кач</w:t>
      </w:r>
      <w:r w:rsidR="00480570" w:rsidRPr="00B51372">
        <w:rPr>
          <w:rFonts w:ascii="Times New Roman" w:hAnsi="Times New Roman" w:cs="Times New Roman"/>
          <w:sz w:val="28"/>
          <w:szCs w:val="28"/>
          <w:lang w:bidi="ru-RU"/>
        </w:rPr>
        <w:t>ества образовательного процесса;</w:t>
      </w:r>
    </w:p>
    <w:p w14:paraId="7D1F023A" w14:textId="77777777" w:rsidR="00480570" w:rsidRPr="00B51372" w:rsidRDefault="00480570" w:rsidP="003776DA">
      <w:pPr>
        <w:widowControl w:val="0"/>
        <w:numPr>
          <w:ilvl w:val="0"/>
          <w:numId w:val="25"/>
        </w:num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 xml:space="preserve">скорректировать </w:t>
      </w:r>
      <w:r w:rsidR="003C7A68" w:rsidRPr="00B51372">
        <w:rPr>
          <w:rFonts w:ascii="Times New Roman" w:hAnsi="Times New Roman" w:cs="Times New Roman"/>
          <w:sz w:val="28"/>
          <w:szCs w:val="28"/>
          <w:lang w:bidi="ru-RU"/>
        </w:rPr>
        <w:t>поурочное планирование</w:t>
      </w:r>
    </w:p>
    <w:p w14:paraId="29A56924" w14:textId="7B1A4A93" w:rsidR="003776DA" w:rsidRPr="00B51372" w:rsidRDefault="00D471E9" w:rsidP="003776DA">
      <w:pPr>
        <w:pStyle w:val="af2"/>
        <w:ind w:left="1440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Срок: в течении</w:t>
      </w:r>
      <w:r w:rsidR="003776DA"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proofErr w:type="gramStart"/>
      <w:r w:rsidR="00B51372">
        <w:rPr>
          <w:rFonts w:ascii="Times New Roman" w:hAnsi="Times New Roman" w:cs="Times New Roman"/>
          <w:i/>
          <w:iCs/>
          <w:sz w:val="28"/>
          <w:szCs w:val="28"/>
          <w:lang w:val="kk-KZ" w:bidi="ru-RU"/>
        </w:rPr>
        <w:t xml:space="preserve">4 </w:t>
      </w:r>
      <w:r w:rsidR="004B2184"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четверти</w:t>
      </w:r>
      <w:proofErr w:type="gramEnd"/>
    </w:p>
    <w:p w14:paraId="49BF58D4" w14:textId="77777777" w:rsidR="003776DA" w:rsidRPr="00B51372" w:rsidRDefault="003776DA" w:rsidP="003776DA">
      <w:pPr>
        <w:tabs>
          <w:tab w:val="left" w:pos="36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2.Классным руководителям классов:</w:t>
      </w:r>
    </w:p>
    <w:p w14:paraId="4CBF932F" w14:textId="77777777" w:rsidR="003776DA" w:rsidRPr="00B51372" w:rsidRDefault="003776DA" w:rsidP="003776DA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провести разъяснительную, просветительскую или профилактическую работу с обучающимися и родителями с целью повышения мотивации к обучению;</w:t>
      </w:r>
    </w:p>
    <w:p w14:paraId="6C7E4791" w14:textId="0E704414" w:rsidR="003776DA" w:rsidRPr="00B51372" w:rsidRDefault="003776DA" w:rsidP="00D471E9">
      <w:pPr>
        <w:widowControl w:val="0"/>
        <w:numPr>
          <w:ilvl w:val="0"/>
          <w:numId w:val="20"/>
        </w:numPr>
        <w:tabs>
          <w:tab w:val="left" w:pos="726"/>
        </w:tabs>
        <w:spacing w:after="0" w:line="240" w:lineRule="auto"/>
        <w:ind w:left="7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продолжить работу классных руководителей по выполнению положения по выявлению и учету обучающихся, склонных к пропускам уроков без уважительных причин</w:t>
      </w:r>
      <w:r w:rsidR="00B51372">
        <w:rPr>
          <w:rFonts w:ascii="Times New Roman" w:hAnsi="Times New Roman" w:cs="Times New Roman"/>
          <w:sz w:val="28"/>
          <w:szCs w:val="28"/>
          <w:lang w:val="kk-KZ" w:bidi="ru-RU"/>
        </w:rPr>
        <w:t>.</w:t>
      </w:r>
    </w:p>
    <w:p w14:paraId="7CABEBF0" w14:textId="77777777" w:rsidR="003776DA" w:rsidRPr="00B51372" w:rsidRDefault="003776DA" w:rsidP="003776D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bCs/>
          <w:sz w:val="28"/>
          <w:szCs w:val="28"/>
          <w:lang w:bidi="ru-RU"/>
        </w:rPr>
        <w:t>3.</w:t>
      </w:r>
      <w:r w:rsidRPr="00B51372">
        <w:rPr>
          <w:rFonts w:ascii="Times New Roman" w:hAnsi="Times New Roman" w:cs="Times New Roman"/>
          <w:sz w:val="28"/>
          <w:szCs w:val="28"/>
          <w:lang w:bidi="ru-RU"/>
        </w:rPr>
        <w:t>Завучу школы:</w:t>
      </w:r>
    </w:p>
    <w:p w14:paraId="6A875B68" w14:textId="77777777" w:rsidR="003776DA" w:rsidRPr="00B51372" w:rsidRDefault="003776DA" w:rsidP="004C1F87">
      <w:pPr>
        <w:widowControl w:val="0"/>
        <w:numPr>
          <w:ilvl w:val="0"/>
          <w:numId w:val="27"/>
        </w:numPr>
        <w:tabs>
          <w:tab w:val="left" w:pos="7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проанализировать состояние организационно-управленческой деятельности по обеспечению качества образования и объективности оценивания учащихся.</w:t>
      </w:r>
    </w:p>
    <w:p w14:paraId="29EEABCF" w14:textId="77777777" w:rsidR="003776DA" w:rsidRPr="00B51372" w:rsidRDefault="004C1F87" w:rsidP="004C1F87">
      <w:pPr>
        <w:pStyle w:val="af2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776DA" w:rsidRPr="00B51372">
        <w:rPr>
          <w:rFonts w:ascii="Times New Roman" w:hAnsi="Times New Roman" w:cs="Times New Roman"/>
          <w:sz w:val="28"/>
          <w:szCs w:val="28"/>
          <w:lang w:bidi="ru-RU"/>
        </w:rPr>
        <w:t>ынести вопросы осуществления текущего контроля успеваемости и его итогов на рассмотрение заседаний методических объединений, педагогического совета, родительских собраний.</w:t>
      </w:r>
    </w:p>
    <w:p w14:paraId="4441DCEC" w14:textId="3743A879" w:rsidR="003776DA" w:rsidRPr="00B51372" w:rsidRDefault="004C1F87" w:rsidP="003776DA">
      <w:pPr>
        <w:spacing w:after="360"/>
        <w:ind w:left="720" w:firstLine="20"/>
        <w:rPr>
          <w:rFonts w:ascii="Times New Roman" w:hAnsi="Times New Roman" w:cs="Times New Roman"/>
          <w:sz w:val="28"/>
          <w:szCs w:val="28"/>
        </w:rPr>
      </w:pPr>
      <w:r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Срок: до 14.04</w:t>
      </w:r>
      <w:r w:rsidR="003776DA"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>.2</w:t>
      </w:r>
      <w:r w:rsidR="00B51372">
        <w:rPr>
          <w:rFonts w:ascii="Times New Roman" w:hAnsi="Times New Roman" w:cs="Times New Roman"/>
          <w:i/>
          <w:iCs/>
          <w:sz w:val="28"/>
          <w:szCs w:val="28"/>
          <w:lang w:val="kk-KZ" w:bidi="ru-RU"/>
        </w:rPr>
        <w:t>4</w:t>
      </w:r>
      <w:r w:rsidR="003776DA" w:rsidRPr="00B51372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3776DA" w:rsidRPr="00B51372">
        <w:rPr>
          <w:rFonts w:ascii="Times New Roman" w:hAnsi="Times New Roman" w:cs="Times New Roman"/>
          <w:sz w:val="28"/>
          <w:szCs w:val="28"/>
        </w:rPr>
        <w:t>г.</w:t>
      </w:r>
    </w:p>
    <w:p w14:paraId="429806BC" w14:textId="769C03D4" w:rsidR="003776DA" w:rsidRPr="00824FA3" w:rsidRDefault="003776DA" w:rsidP="00B51372">
      <w:pPr>
        <w:jc w:val="center"/>
        <w:rPr>
          <w:sz w:val="24"/>
          <w:szCs w:val="24"/>
        </w:rPr>
      </w:pPr>
      <w:r w:rsidRPr="00B51372">
        <w:rPr>
          <w:rFonts w:ascii="Times New Roman" w:hAnsi="Times New Roman" w:cs="Times New Roman"/>
          <w:sz w:val="28"/>
          <w:szCs w:val="28"/>
        </w:rPr>
        <w:t xml:space="preserve">Зам директора___________ </w:t>
      </w:r>
      <w:r w:rsidR="00B51372">
        <w:rPr>
          <w:rFonts w:ascii="Times New Roman" w:hAnsi="Times New Roman" w:cs="Times New Roman"/>
          <w:sz w:val="28"/>
          <w:szCs w:val="28"/>
          <w:lang w:val="kk-KZ"/>
        </w:rPr>
        <w:t>Борщ Л.В.</w:t>
      </w:r>
    </w:p>
    <w:p w14:paraId="5D472A9E" w14:textId="77777777" w:rsidR="003776DA" w:rsidRPr="00824FA3" w:rsidRDefault="003776DA" w:rsidP="003776DA">
      <w:pPr>
        <w:pStyle w:val="2"/>
        <w:jc w:val="right"/>
        <w:rPr>
          <w:sz w:val="24"/>
          <w:szCs w:val="24"/>
        </w:rPr>
      </w:pPr>
    </w:p>
    <w:p w14:paraId="0E3AE4D0" w14:textId="77777777" w:rsidR="003776DA" w:rsidRDefault="003776DA"/>
    <w:sectPr w:rsidR="003776DA" w:rsidSect="0093020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676A" w14:textId="77777777" w:rsidR="00930201" w:rsidRDefault="00930201" w:rsidP="003776DA">
      <w:pPr>
        <w:spacing w:after="0" w:line="240" w:lineRule="auto"/>
      </w:pPr>
      <w:r>
        <w:separator/>
      </w:r>
    </w:p>
  </w:endnote>
  <w:endnote w:type="continuationSeparator" w:id="0">
    <w:p w14:paraId="7E4BA7F5" w14:textId="77777777" w:rsidR="00930201" w:rsidRDefault="00930201" w:rsidP="0037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OpenSymbol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C8F3" w14:textId="77777777" w:rsidR="00930201" w:rsidRDefault="00930201" w:rsidP="003776DA">
      <w:pPr>
        <w:spacing w:after="0" w:line="240" w:lineRule="auto"/>
      </w:pPr>
      <w:r>
        <w:separator/>
      </w:r>
    </w:p>
  </w:footnote>
  <w:footnote w:type="continuationSeparator" w:id="0">
    <w:p w14:paraId="2A184B7B" w14:textId="77777777" w:rsidR="00930201" w:rsidRDefault="00930201" w:rsidP="00377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8C0A2C"/>
    <w:multiLevelType w:val="multilevel"/>
    <w:tmpl w:val="F10C1F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8D0AFF"/>
    <w:multiLevelType w:val="hybridMultilevel"/>
    <w:tmpl w:val="21F4EA7A"/>
    <w:lvl w:ilvl="0" w:tplc="DEAA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2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A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C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A9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1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E3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466CD"/>
    <w:multiLevelType w:val="multilevel"/>
    <w:tmpl w:val="3438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13F4C"/>
    <w:multiLevelType w:val="hybridMultilevel"/>
    <w:tmpl w:val="1A58247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4EE578D5"/>
    <w:multiLevelType w:val="hybridMultilevel"/>
    <w:tmpl w:val="A81496D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370E"/>
    <w:multiLevelType w:val="multilevel"/>
    <w:tmpl w:val="4E9887F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85F31"/>
    <w:multiLevelType w:val="hybridMultilevel"/>
    <w:tmpl w:val="6682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84234"/>
    <w:multiLevelType w:val="hybridMultilevel"/>
    <w:tmpl w:val="0068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25DC3"/>
    <w:multiLevelType w:val="hybridMultilevel"/>
    <w:tmpl w:val="D344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72D46"/>
    <w:multiLevelType w:val="hybridMultilevel"/>
    <w:tmpl w:val="957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E6070D"/>
    <w:multiLevelType w:val="multilevel"/>
    <w:tmpl w:val="3CF01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651C87"/>
    <w:multiLevelType w:val="hybridMultilevel"/>
    <w:tmpl w:val="303AA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66462">
    <w:abstractNumId w:val="7"/>
  </w:num>
  <w:num w:numId="2" w16cid:durableId="1879930419">
    <w:abstractNumId w:val="10"/>
  </w:num>
  <w:num w:numId="3" w16cid:durableId="470832038">
    <w:abstractNumId w:val="8"/>
  </w:num>
  <w:num w:numId="4" w16cid:durableId="174343740">
    <w:abstractNumId w:val="11"/>
  </w:num>
  <w:num w:numId="5" w16cid:durableId="200292677">
    <w:abstractNumId w:val="16"/>
  </w:num>
  <w:num w:numId="6" w16cid:durableId="1901011707">
    <w:abstractNumId w:val="17"/>
  </w:num>
  <w:num w:numId="7" w16cid:durableId="1845779369">
    <w:abstractNumId w:val="12"/>
  </w:num>
  <w:num w:numId="8" w16cid:durableId="2014912446">
    <w:abstractNumId w:val="26"/>
  </w:num>
  <w:num w:numId="9" w16cid:durableId="1195078038">
    <w:abstractNumId w:val="3"/>
  </w:num>
  <w:num w:numId="10" w16cid:durableId="1930961779">
    <w:abstractNumId w:val="24"/>
  </w:num>
  <w:num w:numId="11" w16cid:durableId="758448420">
    <w:abstractNumId w:val="22"/>
  </w:num>
  <w:num w:numId="12" w16cid:durableId="1757168199">
    <w:abstractNumId w:val="0"/>
  </w:num>
  <w:num w:numId="13" w16cid:durableId="336155465">
    <w:abstractNumId w:val="1"/>
  </w:num>
  <w:num w:numId="14" w16cid:durableId="1515149991">
    <w:abstractNumId w:val="2"/>
  </w:num>
  <w:num w:numId="15" w16cid:durableId="1265959132">
    <w:abstractNumId w:val="20"/>
  </w:num>
  <w:num w:numId="16" w16cid:durableId="619457614">
    <w:abstractNumId w:val="14"/>
  </w:num>
  <w:num w:numId="17" w16cid:durableId="60761575">
    <w:abstractNumId w:val="5"/>
  </w:num>
  <w:num w:numId="18" w16cid:durableId="1485969161">
    <w:abstractNumId w:val="6"/>
  </w:num>
  <w:num w:numId="19" w16cid:durableId="1522283798">
    <w:abstractNumId w:val="23"/>
  </w:num>
  <w:num w:numId="20" w16cid:durableId="182404665">
    <w:abstractNumId w:val="15"/>
  </w:num>
  <w:num w:numId="21" w16cid:durableId="1964649868">
    <w:abstractNumId w:val="4"/>
  </w:num>
  <w:num w:numId="22" w16cid:durableId="1599144256">
    <w:abstractNumId w:val="9"/>
  </w:num>
  <w:num w:numId="23" w16cid:durableId="1835103485">
    <w:abstractNumId w:val="13"/>
  </w:num>
  <w:num w:numId="24" w16cid:durableId="386147018">
    <w:abstractNumId w:val="21"/>
  </w:num>
  <w:num w:numId="25" w16cid:durableId="1008018524">
    <w:abstractNumId w:val="18"/>
  </w:num>
  <w:num w:numId="26" w16cid:durableId="746193282">
    <w:abstractNumId w:val="19"/>
  </w:num>
  <w:num w:numId="27" w16cid:durableId="7547854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6DA"/>
    <w:rsid w:val="00005E8F"/>
    <w:rsid w:val="000256BE"/>
    <w:rsid w:val="00074943"/>
    <w:rsid w:val="000A126A"/>
    <w:rsid w:val="00150381"/>
    <w:rsid w:val="00150531"/>
    <w:rsid w:val="00152EA2"/>
    <w:rsid w:val="0016589C"/>
    <w:rsid w:val="00171DD4"/>
    <w:rsid w:val="001A3102"/>
    <w:rsid w:val="0020060D"/>
    <w:rsid w:val="002319A6"/>
    <w:rsid w:val="00233DCE"/>
    <w:rsid w:val="002562E8"/>
    <w:rsid w:val="0025756B"/>
    <w:rsid w:val="00283EF9"/>
    <w:rsid w:val="00293212"/>
    <w:rsid w:val="002C093B"/>
    <w:rsid w:val="002D399C"/>
    <w:rsid w:val="00304A65"/>
    <w:rsid w:val="003677BE"/>
    <w:rsid w:val="003776DA"/>
    <w:rsid w:val="003801C3"/>
    <w:rsid w:val="003C7A68"/>
    <w:rsid w:val="0043311D"/>
    <w:rsid w:val="004336F7"/>
    <w:rsid w:val="0045625A"/>
    <w:rsid w:val="00460971"/>
    <w:rsid w:val="00480570"/>
    <w:rsid w:val="004933D6"/>
    <w:rsid w:val="004B017B"/>
    <w:rsid w:val="004B2184"/>
    <w:rsid w:val="004C1F87"/>
    <w:rsid w:val="004E5100"/>
    <w:rsid w:val="004E53CF"/>
    <w:rsid w:val="00525A71"/>
    <w:rsid w:val="00547380"/>
    <w:rsid w:val="00576C16"/>
    <w:rsid w:val="005C431A"/>
    <w:rsid w:val="005D1717"/>
    <w:rsid w:val="005F4314"/>
    <w:rsid w:val="00631313"/>
    <w:rsid w:val="00645DA8"/>
    <w:rsid w:val="006875E1"/>
    <w:rsid w:val="00696ACC"/>
    <w:rsid w:val="006D7B88"/>
    <w:rsid w:val="00705A94"/>
    <w:rsid w:val="00717414"/>
    <w:rsid w:val="00735D98"/>
    <w:rsid w:val="00783533"/>
    <w:rsid w:val="00826AF7"/>
    <w:rsid w:val="0086238E"/>
    <w:rsid w:val="008B0315"/>
    <w:rsid w:val="008B0D5C"/>
    <w:rsid w:val="008B688B"/>
    <w:rsid w:val="008B703C"/>
    <w:rsid w:val="008C6D81"/>
    <w:rsid w:val="00930201"/>
    <w:rsid w:val="009422D2"/>
    <w:rsid w:val="009507DE"/>
    <w:rsid w:val="00961958"/>
    <w:rsid w:val="00962B44"/>
    <w:rsid w:val="009843F0"/>
    <w:rsid w:val="00A021F8"/>
    <w:rsid w:val="00A32129"/>
    <w:rsid w:val="00AF3E91"/>
    <w:rsid w:val="00B51372"/>
    <w:rsid w:val="00BC6637"/>
    <w:rsid w:val="00C277A1"/>
    <w:rsid w:val="00C450EF"/>
    <w:rsid w:val="00C77A2D"/>
    <w:rsid w:val="00D06D47"/>
    <w:rsid w:val="00D23A45"/>
    <w:rsid w:val="00D468C1"/>
    <w:rsid w:val="00D471E9"/>
    <w:rsid w:val="00D876AA"/>
    <w:rsid w:val="00DA640F"/>
    <w:rsid w:val="00E4638C"/>
    <w:rsid w:val="00E55458"/>
    <w:rsid w:val="00E65952"/>
    <w:rsid w:val="00E665A6"/>
    <w:rsid w:val="00E66F99"/>
    <w:rsid w:val="00EB1536"/>
    <w:rsid w:val="00EB2130"/>
    <w:rsid w:val="00EB62B2"/>
    <w:rsid w:val="00EC0B02"/>
    <w:rsid w:val="00EF5252"/>
    <w:rsid w:val="00F06042"/>
    <w:rsid w:val="00F0723A"/>
    <w:rsid w:val="00F25D65"/>
    <w:rsid w:val="00F33024"/>
    <w:rsid w:val="00F8297B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02E9"/>
  <w15:docId w15:val="{C755D1E0-5422-43F8-924F-FC94E5B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6DA"/>
  </w:style>
  <w:style w:type="paragraph" w:styleId="a5">
    <w:name w:val="footer"/>
    <w:basedOn w:val="a"/>
    <w:link w:val="a6"/>
    <w:uiPriority w:val="99"/>
    <w:unhideWhenUsed/>
    <w:rsid w:val="0037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6DA"/>
  </w:style>
  <w:style w:type="character" w:styleId="a7">
    <w:name w:val="Hyperlink"/>
    <w:basedOn w:val="a0"/>
    <w:rsid w:val="003776DA"/>
    <w:rPr>
      <w:color w:val="000080"/>
      <w:u w:val="single"/>
    </w:rPr>
  </w:style>
  <w:style w:type="character" w:customStyle="1" w:styleId="Exact">
    <w:name w:val="Основной текст Exact"/>
    <w:basedOn w:val="a0"/>
    <w:rsid w:val="00377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776D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2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8"/>
    <w:rsid w:val="003776DA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3776DA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9">
    <w:name w:val="Колонтитул_"/>
    <w:basedOn w:val="a0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3776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8"/>
    <w:rsid w:val="003776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c">
    <w:name w:val="Подпись к таблице"/>
    <w:basedOn w:val="ab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3776D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377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8"/>
    <w:rsid w:val="003776D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3776DA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3776DA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3776D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rsid w:val="003776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d">
    <w:name w:val="Table Grid"/>
    <w:basedOn w:val="a1"/>
    <w:uiPriority w:val="59"/>
    <w:rsid w:val="003776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776DA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76DA"/>
    <w:rPr>
      <w:rFonts w:ascii="Tahoma" w:eastAsia="Courier New" w:hAnsi="Tahoma" w:cs="Tahoma"/>
      <w:color w:val="000000"/>
      <w:sz w:val="16"/>
      <w:szCs w:val="16"/>
    </w:rPr>
  </w:style>
  <w:style w:type="paragraph" w:customStyle="1" w:styleId="af0">
    <w:name w:val="Содержимое таблицы"/>
    <w:basedOn w:val="a"/>
    <w:rsid w:val="003776DA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f1">
    <w:name w:val="No Spacing"/>
    <w:uiPriority w:val="1"/>
    <w:qFormat/>
    <w:rsid w:val="003776D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3776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3">
    <w:name w:val="Маркеры списка"/>
    <w:rsid w:val="003776DA"/>
    <w:rPr>
      <w:rFonts w:ascii="OpenSymbol" w:eastAsia="OpenSymbol" w:hAnsi="OpenSymbol" w:cs="OpenSymbol"/>
    </w:rPr>
  </w:style>
  <w:style w:type="character" w:customStyle="1" w:styleId="af4">
    <w:name w:val="Другое_"/>
    <w:basedOn w:val="a0"/>
    <w:link w:val="af5"/>
    <w:rsid w:val="00377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3776D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sid w:val="003776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3776DA"/>
    <w:pPr>
      <w:widowControl w:val="0"/>
      <w:shd w:val="clear" w:color="auto" w:fill="FFFFFF"/>
      <w:spacing w:after="0" w:line="240" w:lineRule="auto"/>
      <w:ind w:left="270" w:hanging="18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student</cp:lastModifiedBy>
  <cp:revision>45</cp:revision>
  <cp:lastPrinted>2024-04-07T10:28:00Z</cp:lastPrinted>
  <dcterms:created xsi:type="dcterms:W3CDTF">2023-03-27T04:56:00Z</dcterms:created>
  <dcterms:modified xsi:type="dcterms:W3CDTF">2024-04-07T10:28:00Z</dcterms:modified>
</cp:coreProperties>
</file>