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314F" w14:textId="20AD78C8" w:rsidR="002E0B75" w:rsidRPr="00BF21DE" w:rsidRDefault="00745B0C" w:rsidP="00EF712A">
      <w:pPr>
        <w:pStyle w:val="a5"/>
        <w:ind w:left="426"/>
        <w:jc w:val="center"/>
        <w:rPr>
          <w:b/>
          <w:bCs/>
          <w:sz w:val="24"/>
          <w:szCs w:val="24"/>
          <w:lang w:eastAsia="ru-RU"/>
        </w:rPr>
      </w:pPr>
      <w:r w:rsidRPr="00BF21DE">
        <w:rPr>
          <w:b/>
          <w:bCs/>
          <w:sz w:val="24"/>
          <w:szCs w:val="24"/>
          <w:lang w:eastAsia="ru-RU"/>
        </w:rPr>
        <w:t>Отчет</w:t>
      </w:r>
    </w:p>
    <w:p w14:paraId="01AD7F7E" w14:textId="77777777" w:rsidR="002E0B75" w:rsidRPr="00BF21DE" w:rsidRDefault="002E0B75" w:rsidP="00EF712A">
      <w:pPr>
        <w:pStyle w:val="a5"/>
        <w:ind w:left="426"/>
        <w:jc w:val="center"/>
        <w:rPr>
          <w:b/>
          <w:bCs/>
          <w:sz w:val="24"/>
          <w:szCs w:val="24"/>
          <w:lang w:eastAsia="ru-RU"/>
        </w:rPr>
      </w:pPr>
      <w:r w:rsidRPr="00BF21DE">
        <w:rPr>
          <w:b/>
          <w:bCs/>
          <w:sz w:val="24"/>
          <w:szCs w:val="24"/>
          <w:lang w:eastAsia="ru-RU"/>
        </w:rPr>
        <w:t>в сфере оказания государственных услуг</w:t>
      </w:r>
    </w:p>
    <w:p w14:paraId="7800A570" w14:textId="39FF46FB" w:rsidR="002E0B75" w:rsidRPr="00BF21DE" w:rsidRDefault="00745B0C" w:rsidP="00EF712A">
      <w:pPr>
        <w:pStyle w:val="a5"/>
        <w:ind w:left="426"/>
        <w:jc w:val="center"/>
        <w:rPr>
          <w:b/>
          <w:bCs/>
          <w:sz w:val="24"/>
          <w:szCs w:val="24"/>
          <w:lang w:eastAsia="ru-RU"/>
        </w:rPr>
      </w:pPr>
      <w:r w:rsidRPr="00BF21DE">
        <w:rPr>
          <w:b/>
          <w:bCs/>
          <w:sz w:val="24"/>
          <w:szCs w:val="24"/>
          <w:lang w:eastAsia="ru-RU"/>
        </w:rPr>
        <w:t xml:space="preserve">за </w:t>
      </w:r>
      <w:proofErr w:type="gramStart"/>
      <w:r w:rsidRPr="00BF21DE">
        <w:rPr>
          <w:b/>
          <w:bCs/>
          <w:sz w:val="24"/>
          <w:szCs w:val="24"/>
          <w:lang w:eastAsia="ru-RU"/>
        </w:rPr>
        <w:t>20</w:t>
      </w:r>
      <w:r w:rsidR="00284AAB" w:rsidRPr="00BF21DE">
        <w:rPr>
          <w:b/>
          <w:bCs/>
          <w:sz w:val="24"/>
          <w:szCs w:val="24"/>
          <w:lang w:eastAsia="ru-RU"/>
        </w:rPr>
        <w:t>21</w:t>
      </w:r>
      <w:r w:rsidRPr="00BF21DE">
        <w:rPr>
          <w:b/>
          <w:bCs/>
          <w:sz w:val="24"/>
          <w:szCs w:val="24"/>
          <w:lang w:eastAsia="ru-RU"/>
        </w:rPr>
        <w:t xml:space="preserve">  год</w:t>
      </w:r>
      <w:proofErr w:type="gramEnd"/>
      <w:r w:rsidRPr="00BF21DE">
        <w:rPr>
          <w:b/>
          <w:bCs/>
          <w:sz w:val="24"/>
          <w:szCs w:val="24"/>
          <w:lang w:eastAsia="ru-RU"/>
        </w:rPr>
        <w:t xml:space="preserve"> о деятельности КГУ «</w:t>
      </w:r>
      <w:r w:rsidR="00284AAB" w:rsidRPr="00BF21DE">
        <w:rPr>
          <w:b/>
          <w:bCs/>
          <w:sz w:val="24"/>
          <w:szCs w:val="24"/>
          <w:lang w:eastAsia="ru-RU"/>
        </w:rPr>
        <w:t xml:space="preserve">Основная средняя школа села </w:t>
      </w:r>
      <w:proofErr w:type="spellStart"/>
      <w:r w:rsidR="00284AAB" w:rsidRPr="00BF21DE">
        <w:rPr>
          <w:b/>
          <w:bCs/>
          <w:sz w:val="24"/>
          <w:szCs w:val="24"/>
          <w:lang w:eastAsia="ru-RU"/>
        </w:rPr>
        <w:t>Жалтырколь</w:t>
      </w:r>
      <w:proofErr w:type="spellEnd"/>
      <w:r w:rsidR="00284AAB" w:rsidRPr="00BF21DE">
        <w:rPr>
          <w:b/>
          <w:bCs/>
          <w:sz w:val="24"/>
          <w:szCs w:val="24"/>
          <w:lang w:eastAsia="ru-RU"/>
        </w:rPr>
        <w:t xml:space="preserve"> отдела образования по Аршалынскому району управления образования Акмолинской области</w:t>
      </w:r>
      <w:r w:rsidRPr="00BF21DE">
        <w:rPr>
          <w:b/>
          <w:bCs/>
          <w:sz w:val="24"/>
          <w:szCs w:val="24"/>
          <w:lang w:eastAsia="ru-RU"/>
        </w:rPr>
        <w:t>»</w:t>
      </w:r>
    </w:p>
    <w:p w14:paraId="6282AA40" w14:textId="77777777" w:rsidR="00745B0C" w:rsidRPr="00BF21DE" w:rsidRDefault="00745B0C" w:rsidP="00EF712A">
      <w:pPr>
        <w:pStyle w:val="a5"/>
        <w:ind w:left="426"/>
        <w:rPr>
          <w:rFonts w:eastAsia="Times New Roman"/>
          <w:b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b/>
          <w:color w:val="3D3D3D"/>
          <w:sz w:val="24"/>
          <w:szCs w:val="24"/>
          <w:lang w:eastAsia="ru-RU"/>
        </w:rPr>
        <w:t>Общие сведения</w:t>
      </w:r>
    </w:p>
    <w:p w14:paraId="49CA4DC3" w14:textId="06960D21" w:rsidR="00745B0C" w:rsidRPr="00BF21DE" w:rsidRDefault="00745B0C" w:rsidP="00EF712A">
      <w:pPr>
        <w:pStyle w:val="a5"/>
        <w:ind w:left="426"/>
        <w:rPr>
          <w:b/>
          <w:i/>
          <w:sz w:val="24"/>
          <w:szCs w:val="24"/>
          <w:lang w:eastAsia="ru-RU"/>
        </w:rPr>
      </w:pPr>
      <w:r w:rsidRPr="00BF21DE">
        <w:rPr>
          <w:b/>
          <w:i/>
          <w:sz w:val="24"/>
          <w:szCs w:val="24"/>
          <w:lang w:eastAsia="ru-RU"/>
        </w:rPr>
        <w:t>1.Сведения об организации:</w:t>
      </w:r>
    </w:p>
    <w:p w14:paraId="566D0923" w14:textId="77777777" w:rsidR="00284AAB" w:rsidRPr="00BF21DE" w:rsidRDefault="00284AAB" w:rsidP="00EF712A">
      <w:pPr>
        <w:pStyle w:val="a5"/>
        <w:ind w:left="426"/>
        <w:rPr>
          <w:sz w:val="24"/>
          <w:szCs w:val="24"/>
          <w:lang w:eastAsia="ru-RU"/>
        </w:rPr>
      </w:pPr>
      <w:r w:rsidRPr="00BF21DE">
        <w:rPr>
          <w:sz w:val="24"/>
          <w:szCs w:val="24"/>
          <w:lang w:eastAsia="ru-RU"/>
        </w:rPr>
        <w:t xml:space="preserve">КГУ «Основная средняя школа села </w:t>
      </w:r>
      <w:proofErr w:type="spellStart"/>
      <w:r w:rsidRPr="00BF21DE">
        <w:rPr>
          <w:sz w:val="24"/>
          <w:szCs w:val="24"/>
          <w:lang w:eastAsia="ru-RU"/>
        </w:rPr>
        <w:t>Жалтырколь</w:t>
      </w:r>
      <w:proofErr w:type="spellEnd"/>
      <w:r w:rsidRPr="00BF21DE">
        <w:rPr>
          <w:sz w:val="24"/>
          <w:szCs w:val="24"/>
          <w:lang w:eastAsia="ru-RU"/>
        </w:rPr>
        <w:t xml:space="preserve"> отдела образования по </w:t>
      </w:r>
    </w:p>
    <w:p w14:paraId="458250E7" w14:textId="32BC7FCD" w:rsidR="00284AAB" w:rsidRPr="00BF21DE" w:rsidRDefault="00284AAB" w:rsidP="00EF712A">
      <w:pPr>
        <w:pStyle w:val="a5"/>
        <w:ind w:left="426"/>
        <w:rPr>
          <w:i/>
          <w:sz w:val="24"/>
          <w:szCs w:val="24"/>
          <w:lang w:eastAsia="ru-RU"/>
        </w:rPr>
      </w:pPr>
      <w:r w:rsidRPr="00BF21DE">
        <w:rPr>
          <w:sz w:val="24"/>
          <w:szCs w:val="24"/>
          <w:lang w:eastAsia="ru-RU"/>
        </w:rPr>
        <w:t xml:space="preserve"> Аршалынскому району управления образования Акмолинской области»</w:t>
      </w:r>
    </w:p>
    <w:p w14:paraId="7862E601" w14:textId="64045BFA" w:rsidR="00745B0C" w:rsidRPr="00BF21DE" w:rsidRDefault="00745B0C" w:rsidP="00EF712A">
      <w:pPr>
        <w:pStyle w:val="a5"/>
        <w:ind w:left="426"/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</w:pPr>
      <w:proofErr w:type="gramStart"/>
      <w:r w:rsidRPr="00BF21DE">
        <w:rPr>
          <w:rFonts w:eastAsia="Times New Roman"/>
          <w:color w:val="3D3D3D"/>
          <w:sz w:val="24"/>
          <w:szCs w:val="24"/>
          <w:lang w:eastAsia="ru-RU"/>
        </w:rPr>
        <w:t xml:space="preserve">Месторасположение: </w:t>
      </w:r>
      <w:r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 xml:space="preserve"> Акмолинская</w:t>
      </w:r>
      <w:proofErr w:type="gramEnd"/>
      <w:r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 xml:space="preserve"> область, </w:t>
      </w:r>
      <w:r w:rsidR="00284AAB"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 xml:space="preserve">Аршалынский район, </w:t>
      </w:r>
      <w:proofErr w:type="spellStart"/>
      <w:r w:rsidR="00284AAB"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>а.Жалтырколь</w:t>
      </w:r>
      <w:proofErr w:type="spellEnd"/>
      <w:r w:rsidR="00284AAB"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 xml:space="preserve">, </w:t>
      </w:r>
      <w:proofErr w:type="spellStart"/>
      <w:r w:rsidR="00284AAB"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>ул.Сана</w:t>
      </w:r>
      <w:proofErr w:type="spellEnd"/>
      <w:r w:rsidR="00284AAB"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 xml:space="preserve"> би 18</w:t>
      </w:r>
    </w:p>
    <w:p w14:paraId="051EBB50" w14:textId="59CFC262" w:rsidR="00745B0C" w:rsidRPr="00BF21DE" w:rsidRDefault="00745B0C" w:rsidP="00EF712A">
      <w:pPr>
        <w:pStyle w:val="a5"/>
        <w:ind w:left="426"/>
        <w:rPr>
          <w:rFonts w:eastAsia="Times New Roman"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>контактные телефоны: 8</w:t>
      </w:r>
      <w:r w:rsidR="00284AAB" w:rsidRPr="00BF21DE">
        <w:rPr>
          <w:rFonts w:eastAsia="Times New Roman"/>
          <w:bCs/>
          <w:i/>
          <w:iCs/>
          <w:color w:val="3D3D3D"/>
          <w:sz w:val="24"/>
          <w:szCs w:val="24"/>
          <w:lang w:eastAsia="ru-RU"/>
        </w:rPr>
        <w:t> 700 272 1878</w:t>
      </w:r>
      <w:r w:rsidRPr="00BF21DE">
        <w:rPr>
          <w:rFonts w:eastAsia="Times New Roman"/>
          <w:color w:val="3D3D3D"/>
          <w:sz w:val="24"/>
          <w:szCs w:val="24"/>
          <w:lang w:eastAsia="ru-RU"/>
        </w:rPr>
        <w:t xml:space="preserve"> </w:t>
      </w:r>
    </w:p>
    <w:p w14:paraId="0704A4C9" w14:textId="04927AD3" w:rsidR="004514F9" w:rsidRPr="00BF21DE" w:rsidRDefault="00745B0C" w:rsidP="00EF712A">
      <w:pPr>
        <w:pStyle w:val="a5"/>
        <w:ind w:left="426"/>
        <w:rPr>
          <w:rFonts w:eastAsia="Times New Roman"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color w:val="3D3D3D"/>
          <w:sz w:val="24"/>
          <w:szCs w:val="24"/>
          <w:lang w:eastAsia="ru-RU"/>
        </w:rPr>
        <w:t xml:space="preserve">Руководитель: </w:t>
      </w:r>
      <w:r w:rsidR="00284AAB" w:rsidRPr="00BF21DE">
        <w:rPr>
          <w:rFonts w:eastAsia="Times New Roman"/>
          <w:color w:val="3D3D3D"/>
          <w:sz w:val="24"/>
          <w:szCs w:val="24"/>
          <w:lang w:eastAsia="ru-RU"/>
        </w:rPr>
        <w:t xml:space="preserve">Хусаинова Гульнара </w:t>
      </w:r>
      <w:proofErr w:type="spellStart"/>
      <w:r w:rsidR="00284AAB" w:rsidRPr="00BF21DE">
        <w:rPr>
          <w:rFonts w:eastAsia="Times New Roman"/>
          <w:color w:val="3D3D3D"/>
          <w:sz w:val="24"/>
          <w:szCs w:val="24"/>
          <w:lang w:eastAsia="ru-RU"/>
        </w:rPr>
        <w:t>Алтабаевна</w:t>
      </w:r>
      <w:proofErr w:type="spellEnd"/>
    </w:p>
    <w:p w14:paraId="583279C0" w14:textId="77777777" w:rsidR="00745B0C" w:rsidRPr="00BF21DE" w:rsidRDefault="004514F9" w:rsidP="00EF712A">
      <w:pPr>
        <w:pStyle w:val="a5"/>
        <w:ind w:left="426"/>
        <w:rPr>
          <w:rFonts w:eastAsia="Times New Roman"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color w:val="3D3D3D"/>
          <w:sz w:val="24"/>
          <w:szCs w:val="24"/>
          <w:lang w:eastAsia="ru-RU"/>
        </w:rPr>
        <w:t>Ответственные лица за качественное оказание государственных услуг:</w:t>
      </w:r>
    </w:p>
    <w:p w14:paraId="2375A693" w14:textId="1D5B642D" w:rsidR="00AA1216" w:rsidRPr="00BF21DE" w:rsidRDefault="00284AAB" w:rsidP="00EF712A">
      <w:pPr>
        <w:pStyle w:val="a5"/>
        <w:ind w:left="426"/>
        <w:rPr>
          <w:rFonts w:eastAsia="Times New Roman"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color w:val="3D3D3D"/>
          <w:sz w:val="24"/>
          <w:szCs w:val="24"/>
          <w:lang w:eastAsia="ru-RU"/>
        </w:rPr>
        <w:t xml:space="preserve">Хусаинова Гульнара </w:t>
      </w:r>
      <w:proofErr w:type="spellStart"/>
      <w:r w:rsidRPr="00BF21DE">
        <w:rPr>
          <w:rFonts w:eastAsia="Times New Roman"/>
          <w:color w:val="3D3D3D"/>
          <w:sz w:val="24"/>
          <w:szCs w:val="24"/>
          <w:lang w:eastAsia="ru-RU"/>
        </w:rPr>
        <w:t>Алтабаевна</w:t>
      </w:r>
      <w:proofErr w:type="spellEnd"/>
      <w:r w:rsidRPr="00BF21DE">
        <w:rPr>
          <w:rFonts w:eastAsia="Times New Roman"/>
          <w:color w:val="3D3D3D"/>
          <w:sz w:val="24"/>
          <w:szCs w:val="24"/>
          <w:lang w:eastAsia="ru-RU"/>
        </w:rPr>
        <w:t xml:space="preserve"> -</w:t>
      </w:r>
      <w:r w:rsidR="00AA1216" w:rsidRPr="00BF21DE">
        <w:rPr>
          <w:rFonts w:eastAsia="Times New Roman"/>
          <w:color w:val="3D3D3D"/>
          <w:sz w:val="24"/>
          <w:szCs w:val="24"/>
          <w:lang w:eastAsia="ru-RU"/>
        </w:rPr>
        <w:t>директор школы</w:t>
      </w:r>
    </w:p>
    <w:p w14:paraId="7384177C" w14:textId="67627D31" w:rsidR="00AA1216" w:rsidRPr="00BF21DE" w:rsidRDefault="00284AAB" w:rsidP="00EF712A">
      <w:pPr>
        <w:pStyle w:val="a5"/>
        <w:ind w:left="426"/>
        <w:rPr>
          <w:rFonts w:eastAsia="Times New Roman"/>
          <w:color w:val="3D3D3D"/>
          <w:sz w:val="24"/>
          <w:szCs w:val="24"/>
          <w:lang w:eastAsia="ru-RU"/>
        </w:rPr>
      </w:pPr>
      <w:r w:rsidRPr="00BF21DE">
        <w:rPr>
          <w:sz w:val="24"/>
          <w:szCs w:val="24"/>
          <w:lang w:val="kk-KZ" w:eastAsia="ru-RU"/>
        </w:rPr>
        <w:t>Оңғар Гаухар Қанатқызы</w:t>
      </w:r>
      <w:r w:rsidR="004514F9" w:rsidRPr="00BF21DE">
        <w:rPr>
          <w:rFonts w:eastAsia="Times New Roman"/>
          <w:color w:val="3D3D3D"/>
          <w:sz w:val="24"/>
          <w:szCs w:val="24"/>
          <w:lang w:eastAsia="ru-RU"/>
        </w:rPr>
        <w:t xml:space="preserve">, </w:t>
      </w:r>
      <w:r w:rsidR="00AA1216" w:rsidRPr="00BF21DE">
        <w:rPr>
          <w:rFonts w:eastAsia="Times New Roman"/>
          <w:color w:val="3D3D3D"/>
          <w:sz w:val="24"/>
          <w:szCs w:val="24"/>
          <w:lang w:eastAsia="ru-RU"/>
        </w:rPr>
        <w:t>секретарь – делопроизводитель</w:t>
      </w:r>
    </w:p>
    <w:p w14:paraId="2D85F831" w14:textId="59A2567F" w:rsidR="00AA1216" w:rsidRPr="00BF21DE" w:rsidRDefault="00284AAB" w:rsidP="00EF712A">
      <w:pPr>
        <w:pStyle w:val="a5"/>
        <w:ind w:left="426"/>
        <w:rPr>
          <w:rFonts w:eastAsia="Times New Roman"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color w:val="3D3D3D"/>
          <w:sz w:val="24"/>
          <w:szCs w:val="24"/>
          <w:lang w:eastAsia="ru-RU"/>
        </w:rPr>
        <w:t xml:space="preserve">Борщ Лена Васильевна -   </w:t>
      </w:r>
      <w:proofErr w:type="spellStart"/>
      <w:proofErr w:type="gramStart"/>
      <w:r w:rsidR="00AA1216" w:rsidRPr="00BF21DE">
        <w:rPr>
          <w:rFonts w:eastAsia="Times New Roman"/>
          <w:color w:val="3D3D3D"/>
          <w:sz w:val="24"/>
          <w:szCs w:val="24"/>
          <w:lang w:eastAsia="ru-RU"/>
        </w:rPr>
        <w:t>зам.директора</w:t>
      </w:r>
      <w:proofErr w:type="spellEnd"/>
      <w:proofErr w:type="gramEnd"/>
      <w:r w:rsidR="00AA1216" w:rsidRPr="00BF21DE">
        <w:rPr>
          <w:rFonts w:eastAsia="Times New Roman"/>
          <w:color w:val="3D3D3D"/>
          <w:sz w:val="24"/>
          <w:szCs w:val="24"/>
          <w:lang w:eastAsia="ru-RU"/>
        </w:rPr>
        <w:t xml:space="preserve"> по УВР</w:t>
      </w:r>
    </w:p>
    <w:p w14:paraId="6814761E" w14:textId="0A41A5E0" w:rsidR="00960E2E" w:rsidRPr="00BF21DE" w:rsidRDefault="00960E2E" w:rsidP="00EF712A">
      <w:pPr>
        <w:pStyle w:val="a5"/>
        <w:ind w:left="426"/>
        <w:rPr>
          <w:b/>
          <w:i/>
          <w:iCs/>
          <w:sz w:val="24"/>
          <w:szCs w:val="24"/>
          <w:lang w:val="kk-KZ"/>
        </w:rPr>
      </w:pPr>
      <w:r w:rsidRPr="00BF21DE">
        <w:rPr>
          <w:b/>
          <w:i/>
          <w:iCs/>
          <w:sz w:val="24"/>
          <w:szCs w:val="24"/>
          <w:lang w:val="kk-KZ"/>
        </w:rPr>
        <w:t>2. Информация о государственных услугах:</w:t>
      </w:r>
    </w:p>
    <w:p w14:paraId="74045BC0" w14:textId="3BEB48F2" w:rsidR="00960E2E" w:rsidRPr="00BF21DE" w:rsidRDefault="00960E2E" w:rsidP="00EF712A">
      <w:pPr>
        <w:pStyle w:val="a5"/>
        <w:ind w:left="426"/>
        <w:rPr>
          <w:color w:val="FF0000"/>
          <w:sz w:val="24"/>
          <w:szCs w:val="24"/>
          <w:shd w:val="clear" w:color="auto" w:fill="FFFFFF"/>
          <w:lang w:val="kk-KZ"/>
        </w:rPr>
      </w:pPr>
      <w:r w:rsidRPr="00BF21DE">
        <w:rPr>
          <w:sz w:val="24"/>
          <w:szCs w:val="24"/>
          <w:lang w:val="kk-KZ"/>
        </w:rPr>
        <w:tab/>
        <w:t>В КГУ «ОСШ а.Жалтырколь» оказывается 8 государственных услуг.</w:t>
      </w:r>
    </w:p>
    <w:p w14:paraId="6640C271" w14:textId="6813D354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  <w:r w:rsidRPr="00BF21DE">
        <w:rPr>
          <w:sz w:val="24"/>
          <w:szCs w:val="24"/>
          <w:lang w:val="kk-KZ"/>
        </w:rPr>
        <w:tab/>
        <w:t>За 2021 год оказано 127 услуг;</w:t>
      </w:r>
    </w:p>
    <w:p w14:paraId="3C0FB975" w14:textId="6FB3ACC8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  <w:r w:rsidRPr="00BF21DE">
        <w:rPr>
          <w:sz w:val="24"/>
          <w:szCs w:val="24"/>
          <w:lang w:val="kk-KZ"/>
        </w:rPr>
        <w:t xml:space="preserve"> оказанных государственных услуг в электронном варианте 25 услуг;</w:t>
      </w:r>
    </w:p>
    <w:p w14:paraId="424AA248" w14:textId="31008E14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  <w:r w:rsidRPr="00BF21DE">
        <w:rPr>
          <w:sz w:val="24"/>
          <w:szCs w:val="24"/>
          <w:lang w:val="kk-KZ"/>
        </w:rPr>
        <w:tab/>
        <w:t>оказанных государственных услуг оказанных в бумажном варианте -122 услуги.</w:t>
      </w:r>
    </w:p>
    <w:p w14:paraId="444089C2" w14:textId="7D576D01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  <w:r w:rsidRPr="00BF21DE">
        <w:rPr>
          <w:sz w:val="24"/>
          <w:szCs w:val="24"/>
          <w:lang w:val="kk-KZ"/>
        </w:rPr>
        <w:tab/>
        <w:t xml:space="preserve">Все государственные услуги оказываются на бесплатной основе. </w:t>
      </w:r>
    </w:p>
    <w:p w14:paraId="7AF1BD00" w14:textId="47A67C4C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  <w:r w:rsidRPr="00BF21DE">
        <w:rPr>
          <w:sz w:val="24"/>
          <w:szCs w:val="24"/>
          <w:lang w:val="kk-KZ"/>
        </w:rPr>
        <w:tab/>
        <w:t>В 2020 году оказано 43 услуги;</w:t>
      </w:r>
    </w:p>
    <w:p w14:paraId="03B6998F" w14:textId="10275ED7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  <w:r w:rsidRPr="00BF21DE">
        <w:rPr>
          <w:sz w:val="24"/>
          <w:szCs w:val="24"/>
          <w:lang w:val="kk-KZ"/>
        </w:rPr>
        <w:tab/>
        <w:t>оказанных государственных услуг оказанных в бумажном варианте -43 услуги.</w:t>
      </w:r>
    </w:p>
    <w:p w14:paraId="516E20F1" w14:textId="77777777" w:rsidR="00960E2E" w:rsidRPr="00BF21DE" w:rsidRDefault="00960E2E" w:rsidP="00EF712A">
      <w:pPr>
        <w:pStyle w:val="a5"/>
        <w:ind w:left="426"/>
        <w:rPr>
          <w:sz w:val="24"/>
          <w:szCs w:val="24"/>
          <w:lang w:val="kk-KZ"/>
        </w:rPr>
      </w:pPr>
    </w:p>
    <w:p w14:paraId="2E1C8C3C" w14:textId="0EDF48C5" w:rsidR="004514F9" w:rsidRPr="00BF21DE" w:rsidRDefault="00EF712A" w:rsidP="00EF712A">
      <w:pPr>
        <w:pStyle w:val="a5"/>
        <w:rPr>
          <w:rFonts w:eastAsia="Times New Roman"/>
          <w:b/>
          <w:iCs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b/>
          <w:iCs/>
          <w:color w:val="3D3D3D"/>
          <w:sz w:val="24"/>
          <w:szCs w:val="24"/>
          <w:lang w:eastAsia="ru-RU"/>
        </w:rPr>
        <w:t xml:space="preserve">  </w:t>
      </w:r>
      <w:r w:rsidR="00960E2E" w:rsidRPr="00BF21DE">
        <w:rPr>
          <w:rFonts w:eastAsia="Times New Roman"/>
          <w:b/>
          <w:iCs/>
          <w:color w:val="3D3D3D"/>
          <w:sz w:val="24"/>
          <w:szCs w:val="24"/>
          <w:lang w:eastAsia="ru-RU"/>
        </w:rPr>
        <w:t xml:space="preserve"> 3. </w:t>
      </w:r>
      <w:r w:rsidR="00960E2E" w:rsidRPr="00BF21DE">
        <w:rPr>
          <w:b/>
          <w:iCs/>
          <w:sz w:val="24"/>
          <w:szCs w:val="24"/>
          <w:lang w:val="kk-KZ"/>
        </w:rPr>
        <w:t>Информация о наиболее востребованных государственных услугах</w:t>
      </w:r>
      <w:r w:rsidR="004514F9" w:rsidRPr="00BF21DE">
        <w:rPr>
          <w:rFonts w:eastAsia="Times New Roman"/>
          <w:b/>
          <w:iCs/>
          <w:color w:val="3D3D3D"/>
          <w:sz w:val="24"/>
          <w:szCs w:val="24"/>
          <w:lang w:eastAsia="ru-RU"/>
        </w:rPr>
        <w:t>.</w:t>
      </w:r>
    </w:p>
    <w:p w14:paraId="183CB044" w14:textId="77777777" w:rsidR="00AA1216" w:rsidRPr="00BF21DE" w:rsidRDefault="00AA1216" w:rsidP="00EF712A">
      <w:pPr>
        <w:pStyle w:val="a5"/>
        <w:ind w:left="426"/>
        <w:rPr>
          <w:rFonts w:eastAsia="Times New Roman"/>
          <w:bCs/>
          <w:iCs/>
          <w:color w:val="3D3D3D"/>
          <w:sz w:val="24"/>
          <w:szCs w:val="24"/>
          <w:lang w:eastAsia="ru-RU"/>
        </w:rPr>
      </w:pPr>
    </w:p>
    <w:tbl>
      <w:tblPr>
        <w:tblStyle w:val="ab"/>
        <w:tblW w:w="9421" w:type="dxa"/>
        <w:tblInd w:w="720" w:type="dxa"/>
        <w:tblLook w:val="04A0" w:firstRow="1" w:lastRow="0" w:firstColumn="1" w:lastColumn="0" w:noHBand="0" w:noVBand="1"/>
      </w:tblPr>
      <w:tblGrid>
        <w:gridCol w:w="966"/>
        <w:gridCol w:w="6376"/>
        <w:gridCol w:w="2079"/>
      </w:tblGrid>
      <w:tr w:rsidR="00284AAB" w:rsidRPr="00BF21DE" w14:paraId="3D287F3F" w14:textId="77777777" w:rsidTr="00960E2E">
        <w:tc>
          <w:tcPr>
            <w:tcW w:w="717" w:type="dxa"/>
          </w:tcPr>
          <w:p w14:paraId="4AEB39A0" w14:textId="6B8F30DF" w:rsidR="00284AAB" w:rsidRPr="00BF21DE" w:rsidRDefault="004514F9" w:rsidP="00EF712A">
            <w:pPr>
              <w:pStyle w:val="a5"/>
              <w:ind w:left="426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Hlk96962693"/>
            <w:r w:rsidRPr="00BF21DE">
              <w:rPr>
                <w:rFonts w:eastAsia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r w:rsidR="00284AAB" w:rsidRPr="00BF21D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9" w:type="dxa"/>
          </w:tcPr>
          <w:p w14:paraId="3D0E7CAD" w14:textId="77777777" w:rsidR="00284AAB" w:rsidRPr="00BF21DE" w:rsidRDefault="00284AAB" w:rsidP="00EF712A">
            <w:pPr>
              <w:pStyle w:val="a5"/>
              <w:ind w:left="426"/>
              <w:rPr>
                <w:rFonts w:eastAsia="Times New Roman"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sz w:val="24"/>
                <w:szCs w:val="24"/>
                <w:lang w:eastAsia="ru-RU"/>
              </w:rPr>
              <w:t>Наименование государственных услуг</w:t>
            </w:r>
          </w:p>
        </w:tc>
        <w:tc>
          <w:tcPr>
            <w:tcW w:w="2095" w:type="dxa"/>
          </w:tcPr>
          <w:p w14:paraId="5F899BBD" w14:textId="7F89C746" w:rsidR="00284AAB" w:rsidRPr="00BF21DE" w:rsidRDefault="00284AAB" w:rsidP="00EF712A">
            <w:pPr>
              <w:pStyle w:val="a5"/>
              <w:ind w:left="426"/>
              <w:rPr>
                <w:rFonts w:eastAsia="Times New Roman"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sz w:val="24"/>
                <w:szCs w:val="24"/>
                <w:lang w:eastAsia="ru-RU"/>
              </w:rPr>
              <w:t>Количество оказанных услуг в 2021 году</w:t>
            </w:r>
          </w:p>
        </w:tc>
      </w:tr>
      <w:tr w:rsidR="00284AAB" w:rsidRPr="00BF21DE" w14:paraId="4B871B91" w14:textId="77777777" w:rsidTr="00960E2E">
        <w:tc>
          <w:tcPr>
            <w:tcW w:w="717" w:type="dxa"/>
          </w:tcPr>
          <w:p w14:paraId="55A668B4" w14:textId="77777777" w:rsidR="00284AAB" w:rsidRPr="00BF21DE" w:rsidRDefault="00284AAB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9" w:type="dxa"/>
          </w:tcPr>
          <w:p w14:paraId="6C0BB2E8" w14:textId="77777777" w:rsidR="00284AAB" w:rsidRPr="00BF21DE" w:rsidRDefault="00284AAB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sz w:val="24"/>
                <w:szCs w:val="24"/>
                <w:lang w:eastAsia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095" w:type="dxa"/>
          </w:tcPr>
          <w:p w14:paraId="537BB2CC" w14:textId="3A81C6A5" w:rsidR="00284AAB" w:rsidRPr="00BF21DE" w:rsidRDefault="004F61A5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284AAB" w:rsidRPr="00BF21DE" w14:paraId="51A954F4" w14:textId="77777777" w:rsidTr="00960E2E">
        <w:tc>
          <w:tcPr>
            <w:tcW w:w="717" w:type="dxa"/>
          </w:tcPr>
          <w:p w14:paraId="19397341" w14:textId="77777777" w:rsidR="00284AAB" w:rsidRPr="00BF21DE" w:rsidRDefault="00284AAB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9" w:type="dxa"/>
          </w:tcPr>
          <w:p w14:paraId="4C073577" w14:textId="77777777" w:rsidR="00284AAB" w:rsidRPr="00BF21DE" w:rsidRDefault="00284AAB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sz w:val="24"/>
                <w:szCs w:val="24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095" w:type="dxa"/>
          </w:tcPr>
          <w:p w14:paraId="147117C3" w14:textId="059D1C23" w:rsidR="00284AAB" w:rsidRPr="00BF21DE" w:rsidRDefault="004F61A5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284AAB" w:rsidRPr="00BF21DE" w14:paraId="4AB0D514" w14:textId="77777777" w:rsidTr="00960E2E">
        <w:tc>
          <w:tcPr>
            <w:tcW w:w="717" w:type="dxa"/>
          </w:tcPr>
          <w:p w14:paraId="2A9F64CD" w14:textId="306178EA" w:rsidR="00284AAB" w:rsidRPr="00BF21DE" w:rsidRDefault="004F61A5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9" w:type="dxa"/>
          </w:tcPr>
          <w:p w14:paraId="3FEAE410" w14:textId="77777777" w:rsidR="00284AAB" w:rsidRPr="00BF21DE" w:rsidRDefault="00284AAB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sz w:val="24"/>
                <w:szCs w:val="24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BF21DE">
              <w:rPr>
                <w:rFonts w:eastAsia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BF21DE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095" w:type="dxa"/>
          </w:tcPr>
          <w:p w14:paraId="6ABC08F7" w14:textId="4644AF67" w:rsidR="00284AAB" w:rsidRPr="00BF21DE" w:rsidRDefault="004F61A5" w:rsidP="00EF712A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bookmarkEnd w:id="0"/>
    </w:tbl>
    <w:p w14:paraId="69EE590D" w14:textId="2B385115" w:rsidR="004F61A5" w:rsidRPr="00BF21DE" w:rsidRDefault="004F61A5" w:rsidP="00EF712A">
      <w:pPr>
        <w:pStyle w:val="a5"/>
        <w:ind w:left="426"/>
        <w:rPr>
          <w:rFonts w:eastAsia="Times New Roman"/>
          <w:bCs/>
          <w:i/>
          <w:iCs/>
          <w:sz w:val="24"/>
          <w:szCs w:val="24"/>
          <w:lang w:eastAsia="ru-RU"/>
        </w:rPr>
      </w:pPr>
    </w:p>
    <w:p w14:paraId="64154377" w14:textId="77777777" w:rsidR="00E201DC" w:rsidRPr="00BF21DE" w:rsidRDefault="007C1074" w:rsidP="00EF712A">
      <w:pPr>
        <w:pStyle w:val="a5"/>
        <w:ind w:left="426"/>
        <w:rPr>
          <w:rFonts w:eastAsia="Times New Roman"/>
          <w:b/>
          <w:color w:val="3D3D3D"/>
          <w:sz w:val="24"/>
          <w:szCs w:val="24"/>
          <w:lang w:eastAsia="ru-RU"/>
        </w:rPr>
      </w:pPr>
      <w:r w:rsidRPr="00BF21DE">
        <w:rPr>
          <w:rFonts w:eastAsia="Times New Roman"/>
          <w:b/>
          <w:sz w:val="24"/>
          <w:szCs w:val="24"/>
          <w:lang w:eastAsia="ru-RU"/>
        </w:rPr>
        <w:t xml:space="preserve">II. Работа с </w:t>
      </w:r>
      <w:proofErr w:type="spellStart"/>
      <w:r w:rsidRPr="00BF21DE">
        <w:rPr>
          <w:rFonts w:eastAsia="Times New Roman"/>
          <w:b/>
          <w:sz w:val="24"/>
          <w:szCs w:val="24"/>
          <w:lang w:eastAsia="ru-RU"/>
        </w:rPr>
        <w:t>услугополучателями</w:t>
      </w:r>
      <w:proofErr w:type="spellEnd"/>
      <w:r w:rsidRPr="00BF21DE">
        <w:rPr>
          <w:rFonts w:eastAsia="Times New Roman"/>
          <w:b/>
          <w:sz w:val="24"/>
          <w:szCs w:val="24"/>
          <w:lang w:eastAsia="ru-RU"/>
        </w:rPr>
        <w:t>.</w:t>
      </w:r>
    </w:p>
    <w:p w14:paraId="1ECA0566" w14:textId="77777777" w:rsidR="00745B0C" w:rsidRPr="00BF21DE" w:rsidRDefault="007C1074" w:rsidP="00EF712A">
      <w:pPr>
        <w:pStyle w:val="a5"/>
        <w:ind w:left="426"/>
        <w:rPr>
          <w:b/>
          <w:sz w:val="24"/>
          <w:szCs w:val="24"/>
        </w:rPr>
      </w:pPr>
      <w:r w:rsidRPr="00BF21DE">
        <w:rPr>
          <w:b/>
          <w:sz w:val="24"/>
          <w:szCs w:val="24"/>
        </w:rPr>
        <w:tab/>
      </w:r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>1. Сведения об источниках и местах доступа к информации о порядке оказания государственных услуг.</w:t>
      </w:r>
    </w:p>
    <w:p w14:paraId="6CE1097C" w14:textId="78AAC0EA" w:rsidR="004F61A5" w:rsidRPr="00BF21DE" w:rsidRDefault="007C1074" w:rsidP="00EF712A">
      <w:pPr>
        <w:pStyle w:val="a5"/>
        <w:ind w:left="426"/>
        <w:rPr>
          <w:rFonts w:eastAsia="Times New Roman"/>
          <w:bCs/>
          <w:sz w:val="24"/>
          <w:szCs w:val="24"/>
          <w:lang w:eastAsia="ru-RU"/>
        </w:rPr>
      </w:pPr>
      <w:r w:rsidRPr="00BF21DE">
        <w:rPr>
          <w:sz w:val="24"/>
          <w:szCs w:val="24"/>
        </w:rPr>
        <w:lastRenderedPageBreak/>
        <w:t xml:space="preserve">- </w:t>
      </w:r>
      <w:r w:rsidRPr="00BF21DE">
        <w:rPr>
          <w:rFonts w:eastAsia="Times New Roman"/>
          <w:sz w:val="24"/>
          <w:szCs w:val="24"/>
          <w:lang w:eastAsia="ru-RU"/>
        </w:rPr>
        <w:t>Информация о порядке оказания государственных услуг размещена на официальном Интернет-</w:t>
      </w:r>
      <w:r w:rsidRPr="00BF21DE">
        <w:rPr>
          <w:rFonts w:eastAsia="Times New Roman"/>
          <w:bCs/>
          <w:sz w:val="24"/>
          <w:szCs w:val="24"/>
          <w:lang w:eastAsia="ru-RU"/>
        </w:rPr>
        <w:t> </w:t>
      </w:r>
      <w:proofErr w:type="gramStart"/>
      <w:r w:rsidRPr="00BF21DE">
        <w:rPr>
          <w:rFonts w:eastAsia="Times New Roman"/>
          <w:bCs/>
          <w:sz w:val="24"/>
          <w:szCs w:val="24"/>
          <w:lang w:eastAsia="ru-RU"/>
        </w:rPr>
        <w:t>ресурсе  КГУ</w:t>
      </w:r>
      <w:proofErr w:type="gramEnd"/>
      <w:r w:rsidRPr="00BF21D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4F61A5" w:rsidRPr="00BF21DE">
        <w:rPr>
          <w:rFonts w:eastAsia="Times New Roman"/>
          <w:bCs/>
          <w:sz w:val="24"/>
          <w:szCs w:val="24"/>
          <w:lang w:eastAsia="ru-RU"/>
        </w:rPr>
        <w:t xml:space="preserve">ОСШ </w:t>
      </w:r>
      <w:proofErr w:type="spellStart"/>
      <w:r w:rsidR="004F61A5" w:rsidRPr="00BF21DE">
        <w:rPr>
          <w:rFonts w:eastAsia="Times New Roman"/>
          <w:bCs/>
          <w:sz w:val="24"/>
          <w:szCs w:val="24"/>
          <w:lang w:eastAsia="ru-RU"/>
        </w:rPr>
        <w:t>а.Жалтырколь</w:t>
      </w:r>
      <w:proofErr w:type="spellEnd"/>
      <w:r w:rsidRPr="00BF21DE">
        <w:rPr>
          <w:rFonts w:eastAsia="Times New Roman"/>
          <w:bCs/>
          <w:sz w:val="24"/>
          <w:szCs w:val="24"/>
          <w:lang w:eastAsia="ru-RU"/>
        </w:rPr>
        <w:t>»</w:t>
      </w:r>
      <w:r w:rsidR="004F61A5" w:rsidRPr="00BF21DE">
        <w:rPr>
          <w:sz w:val="24"/>
          <w:szCs w:val="24"/>
        </w:rPr>
        <w:t xml:space="preserve"> </w:t>
      </w:r>
      <w:hyperlink r:id="rId5" w:history="1">
        <w:r w:rsidR="004F61A5" w:rsidRPr="00BF21DE">
          <w:rPr>
            <w:rStyle w:val="ac"/>
            <w:rFonts w:eastAsia="Times New Roman"/>
            <w:bCs/>
            <w:sz w:val="24"/>
            <w:szCs w:val="24"/>
            <w:lang w:eastAsia="ru-RU"/>
          </w:rPr>
          <w:t>http://sc0021arshaly.edu.kz/</w:t>
        </w:r>
      </w:hyperlink>
    </w:p>
    <w:p w14:paraId="29E2E1FE" w14:textId="63C3578E" w:rsidR="007C1074" w:rsidRPr="00BF21DE" w:rsidRDefault="007C1074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sz w:val="24"/>
          <w:szCs w:val="24"/>
        </w:rPr>
        <w:t xml:space="preserve">- </w:t>
      </w:r>
      <w:r w:rsidRPr="00BF21DE">
        <w:rPr>
          <w:rFonts w:eastAsia="Times New Roman"/>
          <w:sz w:val="24"/>
          <w:szCs w:val="24"/>
          <w:lang w:eastAsia="ru-RU"/>
        </w:rPr>
        <w:t>Наглядная информация о порядке оказания государственных услуг размещена на стенд</w:t>
      </w:r>
      <w:r w:rsidR="004F61A5" w:rsidRPr="00BF21DE">
        <w:rPr>
          <w:rFonts w:eastAsia="Times New Roman"/>
          <w:sz w:val="24"/>
          <w:szCs w:val="24"/>
          <w:lang w:eastAsia="ru-RU"/>
        </w:rPr>
        <w:t>е</w:t>
      </w:r>
      <w:r w:rsidRPr="00BF21DE">
        <w:rPr>
          <w:rFonts w:eastAsia="Times New Roman"/>
          <w:sz w:val="24"/>
          <w:szCs w:val="24"/>
          <w:lang w:eastAsia="ru-RU"/>
        </w:rPr>
        <w:t>. В наличии также имеется раздаточный материал по каждому виду оказываемых госуслуг – буклеты.</w:t>
      </w:r>
    </w:p>
    <w:p w14:paraId="00049822" w14:textId="05A792B6" w:rsidR="007C1074" w:rsidRPr="00BF21DE" w:rsidRDefault="00960E2E" w:rsidP="00EF712A">
      <w:pPr>
        <w:pStyle w:val="a5"/>
        <w:ind w:left="426"/>
        <w:rPr>
          <w:rFonts w:eastAsia="Times New Roman"/>
          <w:b/>
          <w:i/>
          <w:iCs/>
          <w:sz w:val="24"/>
          <w:szCs w:val="24"/>
          <w:lang w:eastAsia="ru-RU"/>
        </w:rPr>
      </w:pPr>
      <w:r w:rsidRPr="00BF21DE">
        <w:rPr>
          <w:rFonts w:eastAsia="Times New Roman"/>
          <w:bCs/>
          <w:i/>
          <w:iCs/>
          <w:sz w:val="24"/>
          <w:szCs w:val="24"/>
          <w:lang w:eastAsia="ru-RU"/>
        </w:rPr>
        <w:t xml:space="preserve">      </w:t>
      </w:r>
      <w:r w:rsidR="007C1074" w:rsidRPr="00BF21DE">
        <w:rPr>
          <w:rFonts w:eastAsia="Times New Roman"/>
          <w:b/>
          <w:i/>
          <w:iCs/>
          <w:sz w:val="24"/>
          <w:szCs w:val="24"/>
          <w:lang w:eastAsia="ru-RU"/>
        </w:rPr>
        <w:t>2. Информация о публичных обсуждениях проектов стандартов государственных услуг.</w:t>
      </w:r>
    </w:p>
    <w:p w14:paraId="4B4CEF12" w14:textId="46108569" w:rsidR="007C1074" w:rsidRPr="00BF21DE" w:rsidRDefault="007C1074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На постоянной основе проводится работа с жителями</w:t>
      </w:r>
      <w:r w:rsidR="004F61A5" w:rsidRPr="00BF21DE">
        <w:rPr>
          <w:rFonts w:eastAsia="Times New Roman"/>
          <w:sz w:val="24"/>
          <w:szCs w:val="24"/>
          <w:lang w:eastAsia="ru-RU"/>
        </w:rPr>
        <w:t xml:space="preserve"> села</w:t>
      </w:r>
      <w:r w:rsidRPr="00BF21DE">
        <w:rPr>
          <w:rFonts w:eastAsia="Times New Roman"/>
          <w:sz w:val="24"/>
          <w:szCs w:val="24"/>
          <w:lang w:eastAsia="ru-RU"/>
        </w:rPr>
        <w:t xml:space="preserve">, родителями </w:t>
      </w:r>
      <w:proofErr w:type="gramStart"/>
      <w:r w:rsidRPr="00BF21DE">
        <w:rPr>
          <w:rFonts w:eastAsia="Times New Roman"/>
          <w:sz w:val="24"/>
          <w:szCs w:val="24"/>
          <w:lang w:eastAsia="ru-RU"/>
        </w:rPr>
        <w:t>школьников  по</w:t>
      </w:r>
      <w:proofErr w:type="gramEnd"/>
      <w:r w:rsidRPr="00BF21DE">
        <w:rPr>
          <w:rFonts w:eastAsia="Times New Roman"/>
          <w:sz w:val="24"/>
          <w:szCs w:val="24"/>
          <w:lang w:eastAsia="ru-RU"/>
        </w:rPr>
        <w:t xml:space="preserve"> разъяснению возможности обсуждения проектов стандартов государственных услуг на портале электронного правительства Республики Казахстан </w:t>
      </w:r>
      <w:r w:rsidRPr="00BF21DE">
        <w:rPr>
          <w:rFonts w:eastAsia="Times New Roman"/>
          <w:sz w:val="24"/>
          <w:szCs w:val="24"/>
          <w:u w:val="single"/>
          <w:lang w:eastAsia="ru-RU"/>
        </w:rPr>
        <w:t>egov.kz</w:t>
      </w:r>
      <w:r w:rsidRPr="00BF21DE">
        <w:rPr>
          <w:rFonts w:eastAsia="Times New Roman"/>
          <w:sz w:val="24"/>
          <w:szCs w:val="24"/>
          <w:lang w:eastAsia="ru-RU"/>
        </w:rPr>
        <w:t>, в разделе «Граждане и правительство» - «Публичное обсуждение». Также проекты стандартов госуслуг размещаются для публичного обсуждения, внесения предложений и замечаний на официальном Интернет-ресурсе </w:t>
      </w:r>
      <w:r w:rsidRPr="00BF21DE">
        <w:rPr>
          <w:rFonts w:eastAsia="Times New Roman"/>
          <w:bCs/>
          <w:sz w:val="24"/>
          <w:szCs w:val="24"/>
          <w:lang w:eastAsia="ru-RU"/>
        </w:rPr>
        <w:t>КГУ «</w:t>
      </w:r>
      <w:r w:rsidR="004F61A5" w:rsidRPr="00BF21DE">
        <w:rPr>
          <w:rFonts w:eastAsia="Times New Roman"/>
          <w:bCs/>
          <w:sz w:val="24"/>
          <w:szCs w:val="24"/>
          <w:lang w:eastAsia="ru-RU"/>
        </w:rPr>
        <w:t xml:space="preserve">ОСШ с. </w:t>
      </w:r>
      <w:proofErr w:type="spellStart"/>
      <w:r w:rsidR="004F61A5" w:rsidRPr="00BF21DE">
        <w:rPr>
          <w:rFonts w:eastAsia="Times New Roman"/>
          <w:bCs/>
          <w:sz w:val="24"/>
          <w:szCs w:val="24"/>
          <w:lang w:eastAsia="ru-RU"/>
        </w:rPr>
        <w:t>Жалтырколь</w:t>
      </w:r>
      <w:proofErr w:type="spellEnd"/>
      <w:r w:rsidRPr="00BF21DE">
        <w:rPr>
          <w:rFonts w:eastAsia="Times New Roman"/>
          <w:bCs/>
          <w:sz w:val="24"/>
          <w:szCs w:val="24"/>
          <w:lang w:eastAsia="ru-RU"/>
        </w:rPr>
        <w:t>»</w:t>
      </w:r>
    </w:p>
    <w:p w14:paraId="617C7183" w14:textId="77777777" w:rsidR="007C1074" w:rsidRPr="00BF21DE" w:rsidRDefault="007C1074" w:rsidP="00EF712A">
      <w:pPr>
        <w:pStyle w:val="a5"/>
        <w:ind w:left="426"/>
        <w:rPr>
          <w:rFonts w:eastAsia="Times New Roman"/>
          <w:b/>
          <w:i/>
          <w:iCs/>
          <w:sz w:val="24"/>
          <w:szCs w:val="24"/>
          <w:lang w:eastAsia="ru-RU"/>
        </w:rPr>
      </w:pPr>
      <w:r w:rsidRPr="00BF21DE">
        <w:rPr>
          <w:sz w:val="24"/>
          <w:szCs w:val="24"/>
        </w:rPr>
        <w:tab/>
      </w:r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>3. Мероприятия, направленные на обеспечение прозрачности процесса оказания государственных услуг.</w:t>
      </w:r>
    </w:p>
    <w:p w14:paraId="7E1B8C79" w14:textId="77777777" w:rsidR="007C1074" w:rsidRPr="00BF21DE" w:rsidRDefault="007C1074" w:rsidP="00EF712A">
      <w:pPr>
        <w:pStyle w:val="a5"/>
        <w:ind w:left="426"/>
        <w:rPr>
          <w:sz w:val="24"/>
          <w:szCs w:val="24"/>
        </w:rPr>
      </w:pPr>
      <w:r w:rsidRPr="00BF21DE">
        <w:rPr>
          <w:rFonts w:eastAsia="Times New Roman"/>
          <w:sz w:val="24"/>
          <w:szCs w:val="24"/>
          <w:lang w:eastAsia="ru-RU"/>
        </w:rPr>
        <w:t xml:space="preserve">При обращении </w:t>
      </w:r>
      <w:proofErr w:type="spellStart"/>
      <w:r w:rsidRPr="00BF21DE">
        <w:rPr>
          <w:rFonts w:eastAsia="Times New Roman"/>
          <w:sz w:val="24"/>
          <w:szCs w:val="24"/>
          <w:lang w:eastAsia="ru-RU"/>
        </w:rPr>
        <w:t>услугополучателей</w:t>
      </w:r>
      <w:proofErr w:type="spellEnd"/>
      <w:r w:rsidRPr="00BF21DE">
        <w:rPr>
          <w:rFonts w:eastAsia="Times New Roman"/>
          <w:sz w:val="24"/>
          <w:szCs w:val="24"/>
          <w:lang w:eastAsia="ru-RU"/>
        </w:rPr>
        <w:t xml:space="preserve">, ответственными </w:t>
      </w:r>
      <w:proofErr w:type="gramStart"/>
      <w:r w:rsidRPr="00BF21DE">
        <w:rPr>
          <w:rFonts w:eastAsia="Times New Roman"/>
          <w:sz w:val="24"/>
          <w:szCs w:val="24"/>
          <w:lang w:eastAsia="ru-RU"/>
        </w:rPr>
        <w:t>учителями  компетентно</w:t>
      </w:r>
      <w:proofErr w:type="gramEnd"/>
      <w:r w:rsidRPr="00BF21DE">
        <w:rPr>
          <w:rFonts w:eastAsia="Times New Roman"/>
          <w:sz w:val="24"/>
          <w:szCs w:val="24"/>
          <w:lang w:eastAsia="ru-RU"/>
        </w:rPr>
        <w:t xml:space="preserve"> проводится разъяснительная работа о процессе оказания государственных услуг, так же на совещаниях,  </w:t>
      </w:r>
      <w:r w:rsidR="0020486A" w:rsidRPr="00BF21DE">
        <w:rPr>
          <w:rFonts w:eastAsia="Times New Roman"/>
          <w:sz w:val="24"/>
          <w:szCs w:val="24"/>
          <w:lang w:eastAsia="ru-RU"/>
        </w:rPr>
        <w:t xml:space="preserve">родительских собраниях, </w:t>
      </w:r>
      <w:r w:rsidRPr="00BF21DE">
        <w:rPr>
          <w:rFonts w:eastAsia="Times New Roman"/>
          <w:sz w:val="24"/>
          <w:szCs w:val="24"/>
          <w:lang w:eastAsia="ru-RU"/>
        </w:rPr>
        <w:t>при поступлении вопросов по направлению «оказание государственных услуг», даются исчерпывающие ответы, озвучиваются показатели за отчетный период, обсуждаются предложения и возникающие вопросы</w:t>
      </w:r>
      <w:r w:rsidR="0020486A" w:rsidRPr="00BF21DE">
        <w:rPr>
          <w:rFonts w:eastAsia="Times New Roman"/>
          <w:sz w:val="24"/>
          <w:szCs w:val="24"/>
          <w:lang w:eastAsia="ru-RU"/>
        </w:rPr>
        <w:t>.</w:t>
      </w:r>
    </w:p>
    <w:p w14:paraId="01E8EEA7" w14:textId="77777777" w:rsidR="00745B0C" w:rsidRPr="00BF21DE" w:rsidRDefault="0020486A" w:rsidP="00EF712A">
      <w:pPr>
        <w:pStyle w:val="a5"/>
        <w:ind w:left="426"/>
        <w:rPr>
          <w:rFonts w:eastAsia="Times New Roman"/>
          <w:b/>
          <w:sz w:val="24"/>
          <w:szCs w:val="24"/>
          <w:lang w:eastAsia="ru-RU"/>
        </w:rPr>
      </w:pPr>
      <w:r w:rsidRPr="00BF21DE">
        <w:rPr>
          <w:sz w:val="24"/>
          <w:szCs w:val="24"/>
        </w:rPr>
        <w:tab/>
      </w:r>
      <w:r w:rsidRPr="00BF21DE">
        <w:rPr>
          <w:rFonts w:eastAsia="Times New Roman"/>
          <w:b/>
          <w:sz w:val="24"/>
          <w:szCs w:val="24"/>
          <w:lang w:eastAsia="ru-RU"/>
        </w:rPr>
        <w:t>III. Деятельность по совершенствованию процессов оказания государственных услуг.</w:t>
      </w:r>
    </w:p>
    <w:p w14:paraId="60183756" w14:textId="5EC460B0" w:rsidR="0020486A" w:rsidRPr="00BF21DE" w:rsidRDefault="0020486A" w:rsidP="00EF712A">
      <w:pPr>
        <w:pStyle w:val="a5"/>
        <w:numPr>
          <w:ilvl w:val="0"/>
          <w:numId w:val="6"/>
        </w:numPr>
        <w:rPr>
          <w:rFonts w:eastAsia="Times New Roman"/>
          <w:b/>
          <w:i/>
          <w:iCs/>
          <w:sz w:val="24"/>
          <w:szCs w:val="24"/>
          <w:lang w:eastAsia="ru-RU"/>
        </w:rPr>
      </w:pPr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>Результаты оптимизации и автоматизации процессов оказания государственных услуг</w:t>
      </w:r>
    </w:p>
    <w:p w14:paraId="1C0FC0B4" w14:textId="77777777" w:rsidR="0020486A" w:rsidRPr="00BF21DE" w:rsidRDefault="0020486A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 xml:space="preserve">Целью оптимизации и автоматизации государственных услуг является упрощение и ускорение процесса оказания государственных услуг, оказываемых </w:t>
      </w:r>
      <w:proofErr w:type="spellStart"/>
      <w:r w:rsidRPr="00BF21DE">
        <w:rPr>
          <w:rFonts w:eastAsia="Times New Roman"/>
          <w:sz w:val="24"/>
          <w:szCs w:val="24"/>
          <w:lang w:eastAsia="ru-RU"/>
        </w:rPr>
        <w:t>услугодателями</w:t>
      </w:r>
      <w:proofErr w:type="spellEnd"/>
      <w:r w:rsidRPr="00BF21DE">
        <w:rPr>
          <w:rFonts w:eastAsia="Times New Roman"/>
          <w:sz w:val="24"/>
          <w:szCs w:val="24"/>
          <w:lang w:eastAsia="ru-RU"/>
        </w:rPr>
        <w:t xml:space="preserve"> школы. Ответственными за оказание госуслуг в школе проводится работа по разъяснению работникам, родителям, жителям </w:t>
      </w:r>
      <w:proofErr w:type="gramStart"/>
      <w:r w:rsidRPr="00BF21DE">
        <w:rPr>
          <w:rFonts w:eastAsia="Times New Roman"/>
          <w:sz w:val="24"/>
          <w:szCs w:val="24"/>
          <w:lang w:eastAsia="ru-RU"/>
        </w:rPr>
        <w:t>микрорайона  о</w:t>
      </w:r>
      <w:proofErr w:type="gramEnd"/>
      <w:r w:rsidRPr="00BF21DE">
        <w:rPr>
          <w:rFonts w:eastAsia="Times New Roman"/>
          <w:sz w:val="24"/>
          <w:szCs w:val="24"/>
          <w:lang w:eastAsia="ru-RU"/>
        </w:rPr>
        <w:t xml:space="preserve"> необходимости получения электронно-цифровых подписей, для дальнейшей возможности получения государственных услуг в электронном формате.</w:t>
      </w:r>
    </w:p>
    <w:p w14:paraId="2360776F" w14:textId="77777777" w:rsidR="0020486A" w:rsidRPr="00BF21DE" w:rsidRDefault="0020486A" w:rsidP="00EF712A">
      <w:pPr>
        <w:pStyle w:val="a5"/>
        <w:ind w:left="426"/>
        <w:rPr>
          <w:sz w:val="24"/>
          <w:szCs w:val="24"/>
        </w:rPr>
      </w:pPr>
      <w:r w:rsidRPr="00BF21DE">
        <w:rPr>
          <w:rFonts w:eastAsia="Times New Roman"/>
          <w:bCs/>
          <w:sz w:val="24"/>
          <w:szCs w:val="24"/>
          <w:lang w:eastAsia="ru-RU"/>
        </w:rPr>
        <w:t xml:space="preserve">В </w:t>
      </w:r>
      <w:proofErr w:type="gramStart"/>
      <w:r w:rsidRPr="00BF21DE">
        <w:rPr>
          <w:rFonts w:eastAsia="Times New Roman"/>
          <w:bCs/>
          <w:sz w:val="24"/>
          <w:szCs w:val="24"/>
          <w:lang w:eastAsia="ru-RU"/>
        </w:rPr>
        <w:t xml:space="preserve">школе </w:t>
      </w:r>
      <w:r w:rsidRPr="00BF21DE">
        <w:rPr>
          <w:rFonts w:eastAsia="Times New Roman"/>
          <w:sz w:val="24"/>
          <w:szCs w:val="24"/>
          <w:lang w:eastAsia="ru-RU"/>
        </w:rPr>
        <w:t> установлен</w:t>
      </w:r>
      <w:proofErr w:type="gramEnd"/>
      <w:r w:rsidRPr="00BF21DE">
        <w:rPr>
          <w:rFonts w:eastAsia="Times New Roman"/>
          <w:sz w:val="24"/>
          <w:szCs w:val="24"/>
          <w:lang w:eastAsia="ru-RU"/>
        </w:rPr>
        <w:t xml:space="preserve"> уголок самообслуживания, для возможности получения государственных услуг в электронном формате.</w:t>
      </w:r>
    </w:p>
    <w:p w14:paraId="46D2A016" w14:textId="77777777" w:rsidR="00745B0C" w:rsidRPr="00BF21DE" w:rsidRDefault="0020486A" w:rsidP="00EF712A">
      <w:pPr>
        <w:pStyle w:val="a5"/>
        <w:ind w:left="426"/>
        <w:rPr>
          <w:b/>
          <w:sz w:val="24"/>
          <w:szCs w:val="24"/>
        </w:rPr>
      </w:pPr>
      <w:r w:rsidRPr="00BF21DE">
        <w:rPr>
          <w:sz w:val="24"/>
          <w:szCs w:val="24"/>
        </w:rPr>
        <w:tab/>
      </w:r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>2. Мероприятия, направленные на повышение квалификации сотрудников в сфере оказания государственных услуг</w:t>
      </w:r>
    </w:p>
    <w:p w14:paraId="19543FC4" w14:textId="54982F1D" w:rsidR="0020486A" w:rsidRPr="00BF21DE" w:rsidRDefault="0020486A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Ответственные за оказание государственных услуг (</w:t>
      </w:r>
      <w:r w:rsidR="00EF712A" w:rsidRPr="00BF21DE">
        <w:rPr>
          <w:rFonts w:eastAsia="Times New Roman"/>
          <w:sz w:val="24"/>
          <w:szCs w:val="24"/>
          <w:lang w:eastAsia="ru-RU"/>
        </w:rPr>
        <w:t>3</w:t>
      </w:r>
      <w:r w:rsidRPr="00BF21DE">
        <w:rPr>
          <w:rFonts w:eastAsia="Times New Roman"/>
          <w:sz w:val="24"/>
          <w:szCs w:val="24"/>
          <w:lang w:eastAsia="ru-RU"/>
        </w:rPr>
        <w:t xml:space="preserve"> человека) повышают свои знания, путем изучения соответствующих Законов, правил, методических рекомендаций, стандартов и регламентов государственных услуг, посещают семинары. </w:t>
      </w:r>
    </w:p>
    <w:p w14:paraId="501EF887" w14:textId="77777777" w:rsidR="004514F9" w:rsidRPr="00BF21DE" w:rsidRDefault="004514F9" w:rsidP="00EF712A">
      <w:pPr>
        <w:pStyle w:val="a5"/>
        <w:ind w:left="426"/>
        <w:rPr>
          <w:rFonts w:eastAsia="Times New Roman"/>
          <w:b/>
          <w:i/>
          <w:iCs/>
          <w:sz w:val="24"/>
          <w:szCs w:val="24"/>
          <w:lang w:eastAsia="ru-RU"/>
        </w:rPr>
      </w:pPr>
      <w:r w:rsidRPr="00BF21DE">
        <w:rPr>
          <w:rFonts w:eastAsia="Times New Roman"/>
          <w:color w:val="3D3D3D"/>
          <w:sz w:val="24"/>
          <w:szCs w:val="24"/>
          <w:shd w:val="clear" w:color="auto" w:fill="FFFFFF"/>
          <w:lang w:eastAsia="ru-RU"/>
        </w:rPr>
        <w:t> </w:t>
      </w:r>
      <w:r w:rsidR="0020486A" w:rsidRPr="00BF21DE">
        <w:rPr>
          <w:rFonts w:eastAsia="Times New Roman"/>
          <w:color w:val="3D3D3D"/>
          <w:sz w:val="24"/>
          <w:szCs w:val="24"/>
          <w:shd w:val="clear" w:color="auto" w:fill="FFFFFF"/>
          <w:lang w:eastAsia="ru-RU"/>
        </w:rPr>
        <w:tab/>
      </w:r>
      <w:r w:rsidR="0020486A" w:rsidRPr="00BF21DE">
        <w:rPr>
          <w:rFonts w:eastAsia="Times New Roman"/>
          <w:b/>
          <w:i/>
          <w:iCs/>
          <w:sz w:val="24"/>
          <w:szCs w:val="24"/>
          <w:lang w:eastAsia="ru-RU"/>
        </w:rPr>
        <w:t>3. Нормативно-правовое совершенствование процессов оказания государственных услуг.</w:t>
      </w:r>
    </w:p>
    <w:p w14:paraId="4F3120F8" w14:textId="77777777" w:rsidR="0020486A" w:rsidRPr="00BF21DE" w:rsidRDefault="0020486A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В целях регулирования общественных отношений, установления основополагающих принципов и норм в сфере оказания государственных услуг 15 апреля 2013 года был принят Закон «О государственных услугах». В целях соблюдения прав и интересов государства, граждан утверждены Стандарты, Регламенты и соответствующие Правила государственных услуг.</w:t>
      </w:r>
    </w:p>
    <w:p w14:paraId="2ACAA056" w14:textId="77777777" w:rsidR="0020486A" w:rsidRPr="00BF21DE" w:rsidRDefault="0020486A" w:rsidP="00EF712A">
      <w:pPr>
        <w:pStyle w:val="a5"/>
        <w:ind w:left="426"/>
        <w:rPr>
          <w:rFonts w:eastAsia="Times New Roman"/>
          <w:b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ab/>
      </w:r>
      <w:r w:rsidRPr="00BF21DE">
        <w:rPr>
          <w:rFonts w:eastAsia="Times New Roman"/>
          <w:b/>
          <w:sz w:val="24"/>
          <w:szCs w:val="24"/>
          <w:lang w:eastAsia="ru-RU"/>
        </w:rPr>
        <w:t xml:space="preserve">IV. Контроль за качеством оказания государственных услуг. </w:t>
      </w:r>
    </w:p>
    <w:p w14:paraId="3A75DFB4" w14:textId="77777777" w:rsidR="0020486A" w:rsidRPr="00BF21DE" w:rsidRDefault="0020486A" w:rsidP="00EF712A">
      <w:pPr>
        <w:pStyle w:val="a5"/>
        <w:ind w:left="426"/>
        <w:rPr>
          <w:rFonts w:eastAsia="Times New Roman"/>
          <w:b/>
          <w:i/>
          <w:iCs/>
          <w:sz w:val="24"/>
          <w:szCs w:val="24"/>
          <w:lang w:eastAsia="ru-RU"/>
        </w:rPr>
      </w:pPr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 xml:space="preserve">Информация о жалобах </w:t>
      </w:r>
      <w:proofErr w:type="spellStart"/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>услугополучателей</w:t>
      </w:r>
      <w:proofErr w:type="spellEnd"/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 xml:space="preserve"> по вопросам оказания государственных услуг</w:t>
      </w:r>
    </w:p>
    <w:p w14:paraId="5713DBC6" w14:textId="77777777" w:rsidR="0020486A" w:rsidRPr="00BF21DE" w:rsidRDefault="0020486A" w:rsidP="00EF712A">
      <w:pPr>
        <w:pStyle w:val="a5"/>
        <w:ind w:left="426"/>
        <w:rPr>
          <w:rFonts w:eastAsia="Times New Roman"/>
          <w:bCs/>
          <w:sz w:val="24"/>
          <w:szCs w:val="24"/>
          <w:lang w:eastAsia="ru-RU"/>
        </w:rPr>
      </w:pPr>
      <w:r w:rsidRPr="00BF21DE">
        <w:rPr>
          <w:rFonts w:eastAsia="Times New Roman"/>
          <w:bCs/>
          <w:sz w:val="24"/>
          <w:szCs w:val="24"/>
          <w:lang w:eastAsia="ru-RU"/>
        </w:rPr>
        <w:t xml:space="preserve">Жалоб по вопросам оказания государственных услуг от </w:t>
      </w:r>
      <w:proofErr w:type="spellStart"/>
      <w:r w:rsidRPr="00BF21DE">
        <w:rPr>
          <w:rFonts w:eastAsia="Times New Roman"/>
          <w:bCs/>
          <w:sz w:val="24"/>
          <w:szCs w:val="24"/>
          <w:lang w:eastAsia="ru-RU"/>
        </w:rPr>
        <w:t>услугополучателей</w:t>
      </w:r>
      <w:proofErr w:type="spellEnd"/>
      <w:r w:rsidRPr="00BF21DE">
        <w:rPr>
          <w:rFonts w:eastAsia="Times New Roman"/>
          <w:bCs/>
          <w:sz w:val="24"/>
          <w:szCs w:val="24"/>
          <w:lang w:eastAsia="ru-RU"/>
        </w:rPr>
        <w:t xml:space="preserve"> за отчетный период не поступало.</w:t>
      </w:r>
    </w:p>
    <w:p w14:paraId="2FE31D89" w14:textId="77777777" w:rsidR="0020486A" w:rsidRPr="00BF21DE" w:rsidRDefault="0020486A" w:rsidP="00EF712A">
      <w:pPr>
        <w:pStyle w:val="a5"/>
        <w:ind w:left="426"/>
        <w:rPr>
          <w:rFonts w:eastAsia="Times New Roman"/>
          <w:b/>
          <w:i/>
          <w:iCs/>
          <w:sz w:val="24"/>
          <w:szCs w:val="24"/>
          <w:lang w:eastAsia="ru-RU"/>
        </w:rPr>
      </w:pPr>
      <w:r w:rsidRPr="00BF21DE">
        <w:rPr>
          <w:rFonts w:eastAsia="Times New Roman"/>
          <w:b/>
          <w:i/>
          <w:iCs/>
          <w:sz w:val="24"/>
          <w:szCs w:val="24"/>
          <w:lang w:eastAsia="ru-RU"/>
        </w:rPr>
        <w:t xml:space="preserve">Результаты внутреннего контроля за качеством оказания государственных услуг </w:t>
      </w:r>
    </w:p>
    <w:p w14:paraId="36F0EC1C" w14:textId="09254A01" w:rsidR="0020486A" w:rsidRPr="00BF21DE" w:rsidRDefault="0020486A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В целях контроля качества оказания государственных услуг ежемесячно подготавливается и сводится отчетность оказания государственных услуг </w:t>
      </w:r>
      <w:r w:rsidRPr="00BF21DE">
        <w:rPr>
          <w:rFonts w:eastAsia="Times New Roman"/>
          <w:bCs/>
          <w:sz w:val="24"/>
          <w:szCs w:val="24"/>
          <w:lang w:eastAsia="ru-RU"/>
        </w:rPr>
        <w:t>КГУ «</w:t>
      </w:r>
      <w:r w:rsidR="00EF712A" w:rsidRPr="00BF21DE">
        <w:rPr>
          <w:rFonts w:eastAsia="Times New Roman"/>
          <w:bCs/>
          <w:sz w:val="24"/>
          <w:szCs w:val="24"/>
          <w:lang w:eastAsia="ru-RU"/>
        </w:rPr>
        <w:t xml:space="preserve">ОСШ с. </w:t>
      </w:r>
      <w:proofErr w:type="spellStart"/>
      <w:r w:rsidR="00EF712A" w:rsidRPr="00BF21DE">
        <w:rPr>
          <w:rFonts w:eastAsia="Times New Roman"/>
          <w:bCs/>
          <w:sz w:val="24"/>
          <w:szCs w:val="24"/>
          <w:lang w:eastAsia="ru-RU"/>
        </w:rPr>
        <w:t>Жалтырколь</w:t>
      </w:r>
      <w:proofErr w:type="spellEnd"/>
      <w:r w:rsidRPr="00BF21DE">
        <w:rPr>
          <w:rFonts w:eastAsia="Times New Roman"/>
          <w:bCs/>
          <w:sz w:val="24"/>
          <w:szCs w:val="24"/>
          <w:lang w:eastAsia="ru-RU"/>
        </w:rPr>
        <w:t>»</w:t>
      </w:r>
    </w:p>
    <w:p w14:paraId="539EB1C2" w14:textId="42086383" w:rsidR="0020486A" w:rsidRPr="00BF21DE" w:rsidRDefault="0020486A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lastRenderedPageBreak/>
        <w:t xml:space="preserve">Ежегодно осуществляются проверки деятельности в сфере оказания государственных услуг, по итогам, выявленные замечания незамедлительно устраняются, в ходе проверок даются рекомендации, поручения.  </w:t>
      </w:r>
    </w:p>
    <w:p w14:paraId="0A16332D" w14:textId="77777777" w:rsidR="0020486A" w:rsidRPr="00BF21DE" w:rsidRDefault="002E0B75" w:rsidP="00EF712A">
      <w:pPr>
        <w:pStyle w:val="a5"/>
        <w:ind w:left="426"/>
        <w:rPr>
          <w:rFonts w:eastAsia="Times New Roman"/>
          <w:b/>
          <w:sz w:val="24"/>
          <w:szCs w:val="24"/>
          <w:lang w:eastAsia="ru-RU"/>
        </w:rPr>
      </w:pPr>
      <w:r w:rsidRPr="00BF21DE">
        <w:rPr>
          <w:rFonts w:eastAsia="Times New Roman"/>
          <w:b/>
          <w:sz w:val="24"/>
          <w:szCs w:val="24"/>
          <w:lang w:eastAsia="ru-RU"/>
        </w:rPr>
        <w:t xml:space="preserve">V. Перспективы дальнейшей эффективности и повышения удовлетворенности </w:t>
      </w:r>
      <w:proofErr w:type="spellStart"/>
      <w:r w:rsidRPr="00BF21DE">
        <w:rPr>
          <w:rFonts w:eastAsia="Times New Roman"/>
          <w:b/>
          <w:sz w:val="24"/>
          <w:szCs w:val="24"/>
          <w:lang w:eastAsia="ru-RU"/>
        </w:rPr>
        <w:t>услугополучателей</w:t>
      </w:r>
      <w:proofErr w:type="spellEnd"/>
      <w:r w:rsidRPr="00BF21DE">
        <w:rPr>
          <w:rFonts w:eastAsia="Times New Roman"/>
          <w:b/>
          <w:sz w:val="24"/>
          <w:szCs w:val="24"/>
          <w:lang w:eastAsia="ru-RU"/>
        </w:rPr>
        <w:t xml:space="preserve"> качеством оказания государственных услуг</w:t>
      </w:r>
    </w:p>
    <w:p w14:paraId="10B5F4B5" w14:textId="77777777" w:rsidR="002E0B75" w:rsidRPr="00BF21DE" w:rsidRDefault="002E0B75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color w:val="3D3D3D"/>
          <w:sz w:val="24"/>
          <w:szCs w:val="24"/>
          <w:shd w:val="clear" w:color="auto" w:fill="FFFFFF"/>
          <w:lang w:eastAsia="ru-RU"/>
        </w:rPr>
        <w:tab/>
      </w:r>
      <w:r w:rsidRPr="00BF21DE">
        <w:rPr>
          <w:rFonts w:eastAsia="Times New Roman"/>
          <w:sz w:val="24"/>
          <w:szCs w:val="24"/>
          <w:lang w:eastAsia="ru-RU"/>
        </w:rPr>
        <w:t xml:space="preserve">Для дальнейшей эффективной </w:t>
      </w:r>
      <w:proofErr w:type="gramStart"/>
      <w:r w:rsidRPr="00BF21DE">
        <w:rPr>
          <w:rFonts w:eastAsia="Times New Roman"/>
          <w:sz w:val="24"/>
          <w:szCs w:val="24"/>
          <w:lang w:eastAsia="ru-RU"/>
        </w:rPr>
        <w:t>работы  по</w:t>
      </w:r>
      <w:proofErr w:type="gramEnd"/>
      <w:r w:rsidRPr="00BF21DE">
        <w:rPr>
          <w:rFonts w:eastAsia="Times New Roman"/>
          <w:sz w:val="24"/>
          <w:szCs w:val="24"/>
          <w:lang w:eastAsia="ru-RU"/>
        </w:rPr>
        <w:t xml:space="preserve"> оказанию государственных услуг, а также в целях повышения удовлетворенности </w:t>
      </w:r>
      <w:proofErr w:type="spellStart"/>
      <w:r w:rsidRPr="00BF21DE">
        <w:rPr>
          <w:rFonts w:eastAsia="Times New Roman"/>
          <w:sz w:val="24"/>
          <w:szCs w:val="24"/>
          <w:lang w:eastAsia="ru-RU"/>
        </w:rPr>
        <w:t>услугополучателей</w:t>
      </w:r>
      <w:proofErr w:type="spellEnd"/>
      <w:r w:rsidRPr="00BF21DE">
        <w:rPr>
          <w:rFonts w:eastAsia="Times New Roman"/>
          <w:sz w:val="24"/>
          <w:szCs w:val="24"/>
          <w:lang w:eastAsia="ru-RU"/>
        </w:rPr>
        <w:t xml:space="preserve"> качеством оказания государственных услуг:</w:t>
      </w:r>
    </w:p>
    <w:p w14:paraId="2F796F70" w14:textId="318406CE" w:rsidR="002E0B75" w:rsidRPr="00BF21DE" w:rsidRDefault="002E0B75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 xml:space="preserve">1. Ответственные за оказание </w:t>
      </w:r>
      <w:proofErr w:type="gramStart"/>
      <w:r w:rsidRPr="00BF21DE">
        <w:rPr>
          <w:rFonts w:eastAsia="Times New Roman"/>
          <w:sz w:val="24"/>
          <w:szCs w:val="24"/>
          <w:lang w:eastAsia="ru-RU"/>
        </w:rPr>
        <w:t>госуслуг </w:t>
      </w:r>
      <w:r w:rsidRPr="00BF21DE">
        <w:rPr>
          <w:rFonts w:eastAsia="Times New Roman"/>
          <w:bCs/>
          <w:sz w:val="24"/>
          <w:szCs w:val="24"/>
          <w:lang w:eastAsia="ru-RU"/>
        </w:rPr>
        <w:t xml:space="preserve"> в</w:t>
      </w:r>
      <w:proofErr w:type="gramEnd"/>
      <w:r w:rsidRPr="00BF21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BF21DE">
        <w:rPr>
          <w:rFonts w:eastAsia="Times New Roman"/>
          <w:sz w:val="24"/>
          <w:szCs w:val="24"/>
          <w:lang w:eastAsia="ru-RU"/>
        </w:rPr>
        <w:t>КГУ «</w:t>
      </w:r>
      <w:r w:rsidR="00EF712A" w:rsidRPr="00BF21DE">
        <w:rPr>
          <w:rFonts w:eastAsia="Times New Roman"/>
          <w:sz w:val="24"/>
          <w:szCs w:val="24"/>
          <w:lang w:eastAsia="ru-RU"/>
        </w:rPr>
        <w:t xml:space="preserve">ОСШ </w:t>
      </w:r>
      <w:proofErr w:type="spellStart"/>
      <w:r w:rsidR="00EF712A" w:rsidRPr="00BF21DE">
        <w:rPr>
          <w:rFonts w:eastAsia="Times New Roman"/>
          <w:sz w:val="24"/>
          <w:szCs w:val="24"/>
          <w:lang w:eastAsia="ru-RU"/>
        </w:rPr>
        <w:t>с.Жалтырколь</w:t>
      </w:r>
      <w:proofErr w:type="spellEnd"/>
      <w:r w:rsidRPr="00BF21DE">
        <w:rPr>
          <w:rFonts w:eastAsia="Times New Roman"/>
          <w:sz w:val="24"/>
          <w:szCs w:val="24"/>
          <w:lang w:eastAsia="ru-RU"/>
        </w:rPr>
        <w:t>» на постоянной основе будут повышать свою квалификацию в сфере оказания государственных услуг;</w:t>
      </w:r>
    </w:p>
    <w:p w14:paraId="60B4F18E" w14:textId="77777777" w:rsidR="002E0B75" w:rsidRPr="00BF21DE" w:rsidRDefault="002E0B75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 2. При возникновении у потребителей госуслуг вопросов по сферам оказания государственных услуг, будут проводиться встречи, семинары по разъяснению требований стандартов, регламентов государственных услуг, по итогам которых будут вноситься предложения в вышестоящий орган;</w:t>
      </w:r>
    </w:p>
    <w:p w14:paraId="18A3B492" w14:textId="77777777" w:rsidR="002E0B75" w:rsidRPr="00BF21DE" w:rsidRDefault="00224159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3</w:t>
      </w:r>
      <w:r w:rsidR="002E0B75" w:rsidRPr="00BF21DE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2E0B75" w:rsidRPr="00BF21DE">
        <w:rPr>
          <w:rFonts w:eastAsia="Times New Roman"/>
          <w:sz w:val="24"/>
          <w:szCs w:val="24"/>
          <w:lang w:eastAsia="ru-RU"/>
        </w:rPr>
        <w:t>Школой  будут</w:t>
      </w:r>
      <w:proofErr w:type="gramEnd"/>
      <w:r w:rsidR="002E0B75" w:rsidRPr="00BF21DE">
        <w:rPr>
          <w:rFonts w:eastAsia="Times New Roman"/>
          <w:sz w:val="24"/>
          <w:szCs w:val="24"/>
          <w:lang w:eastAsia="ru-RU"/>
        </w:rPr>
        <w:t xml:space="preserve"> приняты все необходимые меры, направленные на своевременное оказание государственных услуг;</w:t>
      </w:r>
    </w:p>
    <w:p w14:paraId="5B5312AA" w14:textId="7972A584" w:rsidR="0020486A" w:rsidRPr="00BF21DE" w:rsidRDefault="002E0B75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  <w:r w:rsidRPr="00BF21DE">
        <w:rPr>
          <w:rFonts w:eastAsia="Times New Roman"/>
          <w:sz w:val="24"/>
          <w:szCs w:val="24"/>
          <w:lang w:eastAsia="ru-RU"/>
        </w:rPr>
        <w:t> </w:t>
      </w:r>
      <w:r w:rsidR="00224159" w:rsidRPr="00BF21DE">
        <w:rPr>
          <w:rFonts w:eastAsia="Times New Roman"/>
          <w:sz w:val="24"/>
          <w:szCs w:val="24"/>
          <w:lang w:eastAsia="ru-RU"/>
        </w:rPr>
        <w:t>4</w:t>
      </w:r>
      <w:r w:rsidRPr="00BF21DE">
        <w:rPr>
          <w:rFonts w:eastAsia="Times New Roman"/>
          <w:sz w:val="24"/>
          <w:szCs w:val="24"/>
          <w:lang w:eastAsia="ru-RU"/>
        </w:rPr>
        <w:t xml:space="preserve">. На постоянной основе будет проводиться работа по информированию </w:t>
      </w:r>
      <w:proofErr w:type="spellStart"/>
      <w:r w:rsidRPr="00BF21DE">
        <w:rPr>
          <w:rFonts w:eastAsia="Times New Roman"/>
          <w:sz w:val="24"/>
          <w:szCs w:val="24"/>
          <w:lang w:eastAsia="ru-RU"/>
        </w:rPr>
        <w:t>услугополучателей</w:t>
      </w:r>
      <w:proofErr w:type="spellEnd"/>
      <w:r w:rsidRPr="00BF21DE">
        <w:rPr>
          <w:rFonts w:eastAsia="Times New Roman"/>
          <w:sz w:val="24"/>
          <w:szCs w:val="24"/>
          <w:lang w:eastAsia="ru-RU"/>
        </w:rPr>
        <w:t xml:space="preserve"> в СМИ, посредством Интернет-ресурса КГУ «</w:t>
      </w:r>
      <w:r w:rsidR="00EF712A" w:rsidRPr="00BF21DE">
        <w:rPr>
          <w:rFonts w:eastAsia="Times New Roman"/>
          <w:sz w:val="24"/>
          <w:szCs w:val="24"/>
          <w:lang w:eastAsia="ru-RU"/>
        </w:rPr>
        <w:t xml:space="preserve">ОСШ </w:t>
      </w:r>
      <w:proofErr w:type="spellStart"/>
      <w:r w:rsidR="00EF712A" w:rsidRPr="00BF21DE">
        <w:rPr>
          <w:rFonts w:eastAsia="Times New Roman"/>
          <w:sz w:val="24"/>
          <w:szCs w:val="24"/>
          <w:lang w:eastAsia="ru-RU"/>
        </w:rPr>
        <w:t>с.Жалтырколь</w:t>
      </w:r>
      <w:proofErr w:type="spellEnd"/>
      <w:proofErr w:type="gramStart"/>
      <w:r w:rsidRPr="00BF21DE">
        <w:rPr>
          <w:rFonts w:eastAsia="Times New Roman"/>
          <w:sz w:val="24"/>
          <w:szCs w:val="24"/>
          <w:lang w:eastAsia="ru-RU"/>
        </w:rPr>
        <w:t>»  и</w:t>
      </w:r>
      <w:proofErr w:type="gramEnd"/>
      <w:r w:rsidRPr="00BF21DE">
        <w:rPr>
          <w:rFonts w:eastAsia="Times New Roman"/>
          <w:sz w:val="24"/>
          <w:szCs w:val="24"/>
          <w:lang w:eastAsia="ru-RU"/>
        </w:rPr>
        <w:t xml:space="preserve"> других веб-сайтов, о порядке получения государственных услуг через Государственную корпорацию «Правительство для граждан», а так же в электронном формате</w:t>
      </w:r>
      <w:r w:rsidR="00EF712A" w:rsidRPr="00BF21DE">
        <w:rPr>
          <w:rFonts w:eastAsia="Times New Roman"/>
          <w:sz w:val="24"/>
          <w:szCs w:val="24"/>
          <w:lang w:eastAsia="ru-RU"/>
        </w:rPr>
        <w:t>.</w:t>
      </w:r>
    </w:p>
    <w:p w14:paraId="3E44A812" w14:textId="6AF0A2C3" w:rsidR="00EF712A" w:rsidRPr="00BF21DE" w:rsidRDefault="00EF712A" w:rsidP="00EF712A">
      <w:pPr>
        <w:pStyle w:val="a5"/>
        <w:ind w:left="426"/>
        <w:rPr>
          <w:rFonts w:eastAsia="Times New Roman"/>
          <w:sz w:val="24"/>
          <w:szCs w:val="24"/>
          <w:lang w:eastAsia="ru-RU"/>
        </w:rPr>
      </w:pPr>
    </w:p>
    <w:p w14:paraId="4DF1CA4D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7F8DAD62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60752C3D" w14:textId="573B9D5F" w:rsidR="00BF21DE" w:rsidRPr="00BF21DE" w:rsidRDefault="00BF21DE" w:rsidP="00BF21DE">
      <w:pPr>
        <w:pStyle w:val="a5"/>
        <w:ind w:left="426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Директор школы: Хусаинова Г.А.</w:t>
      </w:r>
    </w:p>
    <w:p w14:paraId="4CAC924F" w14:textId="77777777" w:rsidR="00BF21DE" w:rsidRPr="00BF21DE" w:rsidRDefault="00BF21DE" w:rsidP="00BF21DE">
      <w:pPr>
        <w:pStyle w:val="a5"/>
        <w:ind w:left="426"/>
        <w:rPr>
          <w:rFonts w:eastAsia="Times New Roman"/>
          <w:color w:val="3D3D3D"/>
          <w:sz w:val="24"/>
          <w:szCs w:val="24"/>
          <w:shd w:val="clear" w:color="auto" w:fill="FFFFFF"/>
          <w:lang w:eastAsia="ru-RU"/>
        </w:rPr>
      </w:pPr>
    </w:p>
    <w:p w14:paraId="26205634" w14:textId="77777777" w:rsidR="00BF21DE" w:rsidRPr="00BF21DE" w:rsidRDefault="00BF21DE" w:rsidP="00BF21DE">
      <w:pPr>
        <w:pStyle w:val="a5"/>
        <w:ind w:left="426"/>
        <w:rPr>
          <w:rFonts w:eastAsia="Times New Roman"/>
          <w:color w:val="3D3D3D"/>
          <w:sz w:val="24"/>
          <w:szCs w:val="24"/>
          <w:shd w:val="clear" w:color="auto" w:fill="FFFFFF"/>
          <w:lang w:eastAsia="ru-RU"/>
        </w:rPr>
      </w:pPr>
    </w:p>
    <w:p w14:paraId="251134C8" w14:textId="3B6DFBEC" w:rsidR="00BF21DE" w:rsidRPr="00BF21DE" w:rsidRDefault="00BF21DE" w:rsidP="00BF21DE">
      <w:pPr>
        <w:pStyle w:val="a5"/>
        <w:ind w:left="426"/>
        <w:rPr>
          <w:rFonts w:eastAsia="Times New Roman"/>
          <w:i/>
          <w:iCs/>
          <w:color w:val="3D3D3D"/>
          <w:sz w:val="24"/>
          <w:szCs w:val="24"/>
          <w:shd w:val="clear" w:color="auto" w:fill="FFFFFF"/>
          <w:lang w:eastAsia="ru-RU"/>
        </w:rPr>
      </w:pPr>
      <w:proofErr w:type="spellStart"/>
      <w:r w:rsidRPr="00BF21DE">
        <w:rPr>
          <w:rFonts w:eastAsia="Times New Roman"/>
          <w:i/>
          <w:iCs/>
          <w:color w:val="3D3D3D"/>
          <w:sz w:val="24"/>
          <w:szCs w:val="24"/>
          <w:shd w:val="clear" w:color="auto" w:fill="FFFFFF"/>
          <w:lang w:eastAsia="ru-RU"/>
        </w:rPr>
        <w:t>Исп</w:t>
      </w:r>
      <w:proofErr w:type="spellEnd"/>
      <w:r w:rsidRPr="00BF21DE">
        <w:rPr>
          <w:rFonts w:eastAsia="Times New Roman"/>
          <w:i/>
          <w:iCs/>
          <w:color w:val="3D3D3D"/>
          <w:sz w:val="24"/>
          <w:szCs w:val="24"/>
          <w:shd w:val="clear" w:color="auto" w:fill="FFFFFF"/>
          <w:lang w:eastAsia="ru-RU"/>
        </w:rPr>
        <w:t>: Борщ Л.В.</w:t>
      </w:r>
    </w:p>
    <w:p w14:paraId="056654D2" w14:textId="63DBBCE1" w:rsidR="00BF21DE" w:rsidRPr="00BF21DE" w:rsidRDefault="00BF21DE" w:rsidP="00BF21DE">
      <w:pPr>
        <w:pStyle w:val="a5"/>
        <w:ind w:left="426"/>
        <w:rPr>
          <w:rFonts w:eastAsia="Times New Roman"/>
          <w:i/>
          <w:iCs/>
          <w:color w:val="3D3D3D"/>
          <w:sz w:val="24"/>
          <w:szCs w:val="24"/>
          <w:shd w:val="clear" w:color="auto" w:fill="FFFFFF"/>
          <w:lang w:eastAsia="ru-RU"/>
        </w:rPr>
      </w:pPr>
      <w:r w:rsidRPr="00BF21DE">
        <w:rPr>
          <w:rFonts w:eastAsia="Times New Roman"/>
          <w:i/>
          <w:iCs/>
          <w:color w:val="3D3D3D"/>
          <w:sz w:val="24"/>
          <w:szCs w:val="24"/>
          <w:shd w:val="clear" w:color="auto" w:fill="FFFFFF"/>
          <w:lang w:eastAsia="ru-RU"/>
        </w:rPr>
        <w:t>Тел: 8 775 967 7003</w:t>
      </w:r>
    </w:p>
    <w:p w14:paraId="4A198290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i/>
          <w:iCs/>
          <w:color w:val="3D3D3D"/>
          <w:sz w:val="24"/>
          <w:szCs w:val="24"/>
          <w:shd w:val="clear" w:color="auto" w:fill="FFFFFF"/>
          <w:lang w:eastAsia="ru-RU"/>
        </w:rPr>
      </w:pPr>
    </w:p>
    <w:p w14:paraId="16B85183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1CB44F0E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3E9D9BB8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254AE062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36C44693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41C37F4E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4F70AC62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6BA5A034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3407882C" w14:textId="7FE9FA33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4E306E0A" w14:textId="32FA44AF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4629B940" w14:textId="49B4B79F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34F533C4" w14:textId="3DCFBA59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652CC17F" w14:textId="010804D3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2BADC468" w14:textId="445494A3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7BD701CC" w14:textId="026CE9B2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274E0B70" w14:textId="78197CE3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04D8FFF6" w14:textId="437B5881" w:rsid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6DFF2C52" w14:textId="71542F5C" w:rsid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45A9DA14" w14:textId="201FFC45" w:rsid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061DB617" w14:textId="77777777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1CCFA485" w14:textId="64E749B9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18041C05" w14:textId="70B3AF2D" w:rsidR="00BF21DE" w:rsidRPr="00BF21DE" w:rsidRDefault="00BF21DE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2664A890" w14:textId="5EDFC637" w:rsidR="00EF712A" w:rsidRPr="00BF21DE" w:rsidRDefault="00EF712A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lastRenderedPageBreak/>
        <w:t>«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Ақмола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облысы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басқармасының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Аршалы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ауданы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бойынша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білім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бөлімінің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Жалтыркөл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ауылының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негізгі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орта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мектебі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» КММ</w:t>
      </w:r>
    </w:p>
    <w:p w14:paraId="2CA10615" w14:textId="6D7E6E91" w:rsidR="00EF712A" w:rsidRPr="00BF21DE" w:rsidRDefault="00EF712A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қызметі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туралы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2021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жылға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мемлекеттік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қызмет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көрсету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саласындағы</w:t>
      </w:r>
      <w:proofErr w:type="spellEnd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1DE"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  <w:t>есеп</w:t>
      </w:r>
      <w:proofErr w:type="spellEnd"/>
    </w:p>
    <w:p w14:paraId="1CFFE47E" w14:textId="77777777" w:rsidR="0020486A" w:rsidRPr="00BF21DE" w:rsidRDefault="0020486A" w:rsidP="00EF712A">
      <w:pPr>
        <w:pStyle w:val="a5"/>
        <w:ind w:left="426"/>
        <w:jc w:val="center"/>
        <w:rPr>
          <w:rFonts w:eastAsia="Times New Roman"/>
          <w:b/>
          <w:bCs/>
          <w:color w:val="3D3D3D"/>
          <w:sz w:val="24"/>
          <w:szCs w:val="24"/>
          <w:shd w:val="clear" w:color="auto" w:fill="FFFFFF"/>
          <w:lang w:eastAsia="ru-RU"/>
        </w:rPr>
      </w:pPr>
    </w:p>
    <w:p w14:paraId="0AC180A0" w14:textId="16114FFF" w:rsidR="00EF712A" w:rsidRPr="00BF21DE" w:rsidRDefault="00490C44" w:rsidP="00EF712A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</w:t>
      </w:r>
      <w:proofErr w:type="spellStart"/>
      <w:r w:rsidR="00EF712A" w:rsidRPr="00BF21DE">
        <w:rPr>
          <w:b/>
          <w:bCs/>
          <w:sz w:val="24"/>
          <w:szCs w:val="24"/>
        </w:rPr>
        <w:t>Жалпы</w:t>
      </w:r>
      <w:proofErr w:type="spellEnd"/>
      <w:r w:rsidR="00EF712A" w:rsidRPr="00BF21DE">
        <w:rPr>
          <w:b/>
          <w:bCs/>
          <w:sz w:val="24"/>
          <w:szCs w:val="24"/>
        </w:rPr>
        <w:t xml:space="preserve"> </w:t>
      </w:r>
      <w:proofErr w:type="spellStart"/>
      <w:r w:rsidR="00EF712A" w:rsidRPr="00BF21DE">
        <w:rPr>
          <w:b/>
          <w:bCs/>
          <w:sz w:val="24"/>
          <w:szCs w:val="24"/>
        </w:rPr>
        <w:t>мәліметтер</w:t>
      </w:r>
      <w:proofErr w:type="spellEnd"/>
    </w:p>
    <w:p w14:paraId="3C701E04" w14:textId="0FF28F0D" w:rsidR="00EF712A" w:rsidRPr="00BF21DE" w:rsidRDefault="00490C44" w:rsidP="00EF712A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</w:t>
      </w:r>
      <w:r w:rsidR="00EF712A" w:rsidRPr="00BF21DE">
        <w:rPr>
          <w:b/>
          <w:bCs/>
          <w:sz w:val="24"/>
          <w:szCs w:val="24"/>
        </w:rPr>
        <w:t xml:space="preserve">1.Ұйым </w:t>
      </w:r>
      <w:proofErr w:type="spellStart"/>
      <w:r w:rsidR="00EF712A" w:rsidRPr="00BF21DE">
        <w:rPr>
          <w:b/>
          <w:bCs/>
          <w:sz w:val="24"/>
          <w:szCs w:val="24"/>
        </w:rPr>
        <w:t>туралы</w:t>
      </w:r>
      <w:proofErr w:type="spellEnd"/>
      <w:r w:rsidR="00EF712A" w:rsidRPr="00BF21DE">
        <w:rPr>
          <w:b/>
          <w:bCs/>
          <w:sz w:val="24"/>
          <w:szCs w:val="24"/>
        </w:rPr>
        <w:t xml:space="preserve"> </w:t>
      </w:r>
      <w:proofErr w:type="spellStart"/>
      <w:r w:rsidR="00EF712A" w:rsidRPr="00BF21DE">
        <w:rPr>
          <w:b/>
          <w:bCs/>
          <w:sz w:val="24"/>
          <w:szCs w:val="24"/>
        </w:rPr>
        <w:t>мәліметтер</w:t>
      </w:r>
      <w:proofErr w:type="spellEnd"/>
      <w:r w:rsidR="00EF712A" w:rsidRPr="00BF21DE">
        <w:rPr>
          <w:b/>
          <w:bCs/>
          <w:sz w:val="24"/>
          <w:szCs w:val="24"/>
        </w:rPr>
        <w:t>:</w:t>
      </w:r>
    </w:p>
    <w:p w14:paraId="343C5985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Білім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бөлімінің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ауылының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негізгі</w:t>
      </w:r>
      <w:proofErr w:type="spellEnd"/>
      <w:r w:rsidRPr="00BF21DE">
        <w:rPr>
          <w:sz w:val="24"/>
          <w:szCs w:val="24"/>
        </w:rPr>
        <w:t xml:space="preserve"> орта </w:t>
      </w:r>
      <w:proofErr w:type="spellStart"/>
      <w:r w:rsidRPr="00BF21DE">
        <w:rPr>
          <w:sz w:val="24"/>
          <w:szCs w:val="24"/>
        </w:rPr>
        <w:t>мектебі</w:t>
      </w:r>
      <w:proofErr w:type="spellEnd"/>
      <w:r w:rsidRPr="00BF21DE">
        <w:rPr>
          <w:sz w:val="24"/>
          <w:szCs w:val="24"/>
        </w:rPr>
        <w:t xml:space="preserve"> " КММ</w:t>
      </w:r>
    </w:p>
    <w:p w14:paraId="0A430389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Ақмола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облысы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білім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басқармасының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Аршалы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ауданына</w:t>
      </w:r>
      <w:proofErr w:type="spellEnd"/>
    </w:p>
    <w:p w14:paraId="47EB456F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Орналасқан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жері</w:t>
      </w:r>
      <w:proofErr w:type="spellEnd"/>
      <w:r w:rsidRPr="00BF21DE">
        <w:rPr>
          <w:sz w:val="24"/>
          <w:szCs w:val="24"/>
        </w:rPr>
        <w:t xml:space="preserve">: </w:t>
      </w:r>
      <w:proofErr w:type="spellStart"/>
      <w:r w:rsidRPr="00BF21DE">
        <w:rPr>
          <w:sz w:val="24"/>
          <w:szCs w:val="24"/>
        </w:rPr>
        <w:t>Ақмола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облысы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Аршалы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ауданы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ауылы</w:t>
      </w:r>
      <w:proofErr w:type="spellEnd"/>
      <w:r w:rsidRPr="00BF21DE">
        <w:rPr>
          <w:sz w:val="24"/>
          <w:szCs w:val="24"/>
        </w:rPr>
        <w:t xml:space="preserve">, Сана би </w:t>
      </w:r>
      <w:proofErr w:type="spellStart"/>
      <w:r w:rsidRPr="00BF21DE">
        <w:rPr>
          <w:sz w:val="24"/>
          <w:szCs w:val="24"/>
        </w:rPr>
        <w:t>көшесі</w:t>
      </w:r>
      <w:proofErr w:type="spellEnd"/>
      <w:r w:rsidRPr="00BF21DE">
        <w:rPr>
          <w:sz w:val="24"/>
          <w:szCs w:val="24"/>
        </w:rPr>
        <w:t xml:space="preserve"> 18</w:t>
      </w:r>
    </w:p>
    <w:p w14:paraId="27D382AD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Байланыс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телефондары</w:t>
      </w:r>
      <w:proofErr w:type="spellEnd"/>
      <w:r w:rsidRPr="00BF21DE">
        <w:rPr>
          <w:sz w:val="24"/>
          <w:szCs w:val="24"/>
        </w:rPr>
        <w:t>: 8 700 272 1878</w:t>
      </w:r>
    </w:p>
    <w:p w14:paraId="7848E808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Басшы</w:t>
      </w:r>
      <w:proofErr w:type="spellEnd"/>
      <w:r w:rsidRPr="00BF21DE">
        <w:rPr>
          <w:sz w:val="24"/>
          <w:szCs w:val="24"/>
        </w:rPr>
        <w:t xml:space="preserve">: Хусаинова Гульнара </w:t>
      </w:r>
      <w:proofErr w:type="spellStart"/>
      <w:r w:rsidRPr="00BF21DE">
        <w:rPr>
          <w:sz w:val="24"/>
          <w:szCs w:val="24"/>
        </w:rPr>
        <w:t>Балтабаевна</w:t>
      </w:r>
      <w:proofErr w:type="spellEnd"/>
    </w:p>
    <w:p w14:paraId="1FFA7C29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сапалы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көрсетуге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жауапты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тұлғалар</w:t>
      </w:r>
      <w:proofErr w:type="spellEnd"/>
      <w:r w:rsidRPr="00BF21DE">
        <w:rPr>
          <w:sz w:val="24"/>
          <w:szCs w:val="24"/>
        </w:rPr>
        <w:t>:</w:t>
      </w:r>
    </w:p>
    <w:p w14:paraId="6779F11B" w14:textId="285AE4D9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Хусаинова </w:t>
      </w:r>
      <w:proofErr w:type="spellStart"/>
      <w:r w:rsidRPr="00BF21DE">
        <w:rPr>
          <w:sz w:val="24"/>
          <w:szCs w:val="24"/>
        </w:rPr>
        <w:t>Гүлнара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Алтабайқызы-мектеп</w:t>
      </w:r>
      <w:proofErr w:type="spellEnd"/>
      <w:r w:rsidRPr="00BF21DE">
        <w:rPr>
          <w:sz w:val="24"/>
          <w:szCs w:val="24"/>
        </w:rPr>
        <w:t xml:space="preserve"> директоры</w:t>
      </w:r>
    </w:p>
    <w:p w14:paraId="4C238C33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Оңғар</w:t>
      </w:r>
      <w:proofErr w:type="spellEnd"/>
      <w:r w:rsidRPr="00BF21DE">
        <w:rPr>
          <w:sz w:val="24"/>
          <w:szCs w:val="24"/>
        </w:rPr>
        <w:t xml:space="preserve"> Гаухар </w:t>
      </w:r>
      <w:proofErr w:type="spellStart"/>
      <w:r w:rsidRPr="00BF21DE">
        <w:rPr>
          <w:sz w:val="24"/>
          <w:szCs w:val="24"/>
        </w:rPr>
        <w:t>Қанатқызы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хатшы-іс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жүргізуші</w:t>
      </w:r>
      <w:proofErr w:type="spellEnd"/>
    </w:p>
    <w:p w14:paraId="74C88CF1" w14:textId="628CA3A1" w:rsidR="008319CC" w:rsidRPr="00BF21DE" w:rsidRDefault="00EF712A" w:rsidP="00EF712A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Борщ Лена Васильевна - </w:t>
      </w:r>
      <w:proofErr w:type="spellStart"/>
      <w:r w:rsidRPr="00BF21DE">
        <w:rPr>
          <w:sz w:val="24"/>
          <w:szCs w:val="24"/>
        </w:rPr>
        <w:t>директордың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оқу-тәрбие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ісі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жөніндегі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орынбасары</w:t>
      </w:r>
      <w:proofErr w:type="spellEnd"/>
    </w:p>
    <w:p w14:paraId="2D5C8296" w14:textId="1ACB3AF8" w:rsidR="00EF712A" w:rsidRPr="00BF21DE" w:rsidRDefault="005C1462" w:rsidP="00EF712A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</w:t>
      </w:r>
      <w:r w:rsidR="00EF712A" w:rsidRPr="00BF21DE">
        <w:rPr>
          <w:b/>
          <w:bCs/>
          <w:sz w:val="24"/>
          <w:szCs w:val="24"/>
        </w:rPr>
        <w:t xml:space="preserve">2. </w:t>
      </w:r>
      <w:proofErr w:type="spellStart"/>
      <w:r w:rsidR="00EF712A" w:rsidRPr="00BF21DE">
        <w:rPr>
          <w:b/>
          <w:bCs/>
          <w:sz w:val="24"/>
          <w:szCs w:val="24"/>
        </w:rPr>
        <w:t>Мемлекеттік</w:t>
      </w:r>
      <w:proofErr w:type="spellEnd"/>
      <w:r w:rsidR="00EF712A" w:rsidRPr="00BF21DE">
        <w:rPr>
          <w:b/>
          <w:bCs/>
          <w:sz w:val="24"/>
          <w:szCs w:val="24"/>
        </w:rPr>
        <w:t xml:space="preserve"> </w:t>
      </w:r>
      <w:proofErr w:type="spellStart"/>
      <w:r w:rsidR="00EF712A" w:rsidRPr="00BF21DE">
        <w:rPr>
          <w:b/>
          <w:bCs/>
          <w:sz w:val="24"/>
          <w:szCs w:val="24"/>
        </w:rPr>
        <w:t>көрсетілетін</w:t>
      </w:r>
      <w:proofErr w:type="spellEnd"/>
      <w:r w:rsidR="00EF712A" w:rsidRPr="00BF21DE">
        <w:rPr>
          <w:b/>
          <w:bCs/>
          <w:sz w:val="24"/>
          <w:szCs w:val="24"/>
        </w:rPr>
        <w:t xml:space="preserve"> </w:t>
      </w:r>
      <w:proofErr w:type="spellStart"/>
      <w:r w:rsidR="00EF712A" w:rsidRPr="00BF21DE">
        <w:rPr>
          <w:b/>
          <w:bCs/>
          <w:sz w:val="24"/>
          <w:szCs w:val="24"/>
        </w:rPr>
        <w:t>қызметтер</w:t>
      </w:r>
      <w:proofErr w:type="spellEnd"/>
      <w:r w:rsidR="00EF712A" w:rsidRPr="00BF21DE">
        <w:rPr>
          <w:b/>
          <w:bCs/>
          <w:sz w:val="24"/>
          <w:szCs w:val="24"/>
        </w:rPr>
        <w:t xml:space="preserve"> </w:t>
      </w:r>
      <w:proofErr w:type="spellStart"/>
      <w:r w:rsidR="00EF712A" w:rsidRPr="00BF21DE">
        <w:rPr>
          <w:b/>
          <w:bCs/>
          <w:sz w:val="24"/>
          <w:szCs w:val="24"/>
        </w:rPr>
        <w:t>туралы</w:t>
      </w:r>
      <w:proofErr w:type="spellEnd"/>
      <w:r w:rsidR="00EF712A" w:rsidRPr="00BF21DE">
        <w:rPr>
          <w:b/>
          <w:bCs/>
          <w:sz w:val="24"/>
          <w:szCs w:val="24"/>
        </w:rPr>
        <w:t xml:space="preserve"> </w:t>
      </w:r>
      <w:proofErr w:type="spellStart"/>
      <w:r w:rsidR="00EF712A" w:rsidRPr="00BF21DE">
        <w:rPr>
          <w:b/>
          <w:bCs/>
          <w:sz w:val="24"/>
          <w:szCs w:val="24"/>
        </w:rPr>
        <w:t>ақпарат</w:t>
      </w:r>
      <w:proofErr w:type="spellEnd"/>
      <w:r w:rsidR="00EF712A" w:rsidRPr="00BF21DE">
        <w:rPr>
          <w:b/>
          <w:bCs/>
          <w:sz w:val="24"/>
          <w:szCs w:val="24"/>
        </w:rPr>
        <w:t>:</w:t>
      </w:r>
    </w:p>
    <w:p w14:paraId="510A912E" w14:textId="57E6FF4C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>"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а. НОМ "КММ 8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көрсетіледі</w:t>
      </w:r>
      <w:proofErr w:type="spellEnd"/>
      <w:r w:rsidRPr="00BF21DE">
        <w:rPr>
          <w:sz w:val="24"/>
          <w:szCs w:val="24"/>
        </w:rPr>
        <w:t>.</w:t>
      </w:r>
    </w:p>
    <w:p w14:paraId="1D705FA4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2021 </w:t>
      </w:r>
      <w:proofErr w:type="spellStart"/>
      <w:r w:rsidRPr="00BF21DE">
        <w:rPr>
          <w:sz w:val="24"/>
          <w:szCs w:val="24"/>
        </w:rPr>
        <w:t>жылы</w:t>
      </w:r>
      <w:proofErr w:type="spellEnd"/>
      <w:r w:rsidRPr="00BF21DE">
        <w:rPr>
          <w:sz w:val="24"/>
          <w:szCs w:val="24"/>
        </w:rPr>
        <w:t xml:space="preserve"> 127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көрсетілді</w:t>
      </w:r>
      <w:proofErr w:type="spellEnd"/>
      <w:r w:rsidRPr="00BF21DE">
        <w:rPr>
          <w:sz w:val="24"/>
          <w:szCs w:val="24"/>
        </w:rPr>
        <w:t>;</w:t>
      </w:r>
    </w:p>
    <w:p w14:paraId="7B11C674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электрондық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нұсқада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көрсетілген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саны 25;</w:t>
      </w:r>
    </w:p>
    <w:p w14:paraId="73F752F6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қағаз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түрінде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көрсетілген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саны -122.</w:t>
      </w:r>
    </w:p>
    <w:p w14:paraId="7236AD43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Барлық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тегін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көрсетіледі</w:t>
      </w:r>
      <w:proofErr w:type="spellEnd"/>
      <w:r w:rsidRPr="00BF21DE">
        <w:rPr>
          <w:sz w:val="24"/>
          <w:szCs w:val="24"/>
        </w:rPr>
        <w:t>.</w:t>
      </w:r>
    </w:p>
    <w:p w14:paraId="36A1D3F5" w14:textId="77777777" w:rsidR="00EF712A" w:rsidRPr="00BF21DE" w:rsidRDefault="00EF712A" w:rsidP="00EF712A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2020 </w:t>
      </w:r>
      <w:proofErr w:type="spellStart"/>
      <w:r w:rsidRPr="00BF21DE">
        <w:rPr>
          <w:sz w:val="24"/>
          <w:szCs w:val="24"/>
        </w:rPr>
        <w:t>жылы</w:t>
      </w:r>
      <w:proofErr w:type="spellEnd"/>
      <w:r w:rsidRPr="00BF21DE">
        <w:rPr>
          <w:sz w:val="24"/>
          <w:szCs w:val="24"/>
        </w:rPr>
        <w:t xml:space="preserve"> 43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көрсетілді</w:t>
      </w:r>
      <w:proofErr w:type="spellEnd"/>
      <w:r w:rsidRPr="00BF21DE">
        <w:rPr>
          <w:sz w:val="24"/>
          <w:szCs w:val="24"/>
        </w:rPr>
        <w:t>;</w:t>
      </w:r>
    </w:p>
    <w:p w14:paraId="20C369F7" w14:textId="03C4F469" w:rsidR="005C1462" w:rsidRPr="00BF21DE" w:rsidRDefault="00EF712A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қағаз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түрінде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көрсетілген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саны-43.</w:t>
      </w:r>
    </w:p>
    <w:p w14:paraId="64FF3922" w14:textId="31C9B9A3" w:rsidR="005C1462" w:rsidRDefault="005C1462" w:rsidP="00BF21DE">
      <w:pPr>
        <w:pStyle w:val="a5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 w:rsidRPr="00BF21DE">
        <w:rPr>
          <w:b/>
          <w:bCs/>
          <w:sz w:val="24"/>
          <w:szCs w:val="24"/>
        </w:rPr>
        <w:t>Неғұрлым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сұранысқа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ие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туралы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ақпарат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17123D63" w14:textId="77777777" w:rsidR="00BF21DE" w:rsidRPr="00BF21DE" w:rsidRDefault="00BF21DE" w:rsidP="00BF21DE">
      <w:pPr>
        <w:pStyle w:val="a5"/>
        <w:numPr>
          <w:ilvl w:val="0"/>
          <w:numId w:val="6"/>
        </w:numPr>
        <w:rPr>
          <w:b/>
          <w:bCs/>
          <w:sz w:val="24"/>
          <w:szCs w:val="24"/>
        </w:rPr>
      </w:pPr>
    </w:p>
    <w:tbl>
      <w:tblPr>
        <w:tblStyle w:val="ab"/>
        <w:tblW w:w="9017" w:type="dxa"/>
        <w:tblInd w:w="720" w:type="dxa"/>
        <w:tblLook w:val="04A0" w:firstRow="1" w:lastRow="0" w:firstColumn="1" w:lastColumn="0" w:noHBand="0" w:noVBand="1"/>
      </w:tblPr>
      <w:tblGrid>
        <w:gridCol w:w="1020"/>
        <w:gridCol w:w="5739"/>
        <w:gridCol w:w="2258"/>
      </w:tblGrid>
      <w:tr w:rsidR="005C1462" w:rsidRPr="00BF21DE" w14:paraId="585D6F1D" w14:textId="77777777" w:rsidTr="00BF21DE">
        <w:tc>
          <w:tcPr>
            <w:tcW w:w="1020" w:type="dxa"/>
          </w:tcPr>
          <w:p w14:paraId="6EB66C54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39" w:type="dxa"/>
          </w:tcPr>
          <w:p w14:paraId="6766C514" w14:textId="782ABF32" w:rsidR="005C1462" w:rsidRPr="00BF21DE" w:rsidRDefault="005C1462" w:rsidP="002A6BC0">
            <w:pPr>
              <w:pStyle w:val="a5"/>
              <w:ind w:left="426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F21DE">
              <w:rPr>
                <w:sz w:val="24"/>
                <w:szCs w:val="24"/>
              </w:rPr>
              <w:t>мемлекеттік</w:t>
            </w:r>
            <w:proofErr w:type="spellEnd"/>
            <w:r w:rsidRPr="00BF21DE">
              <w:rPr>
                <w:sz w:val="24"/>
                <w:szCs w:val="24"/>
              </w:rPr>
              <w:t xml:space="preserve"> </w:t>
            </w:r>
            <w:proofErr w:type="spellStart"/>
            <w:r w:rsidRPr="00BF21DE">
              <w:rPr>
                <w:sz w:val="24"/>
                <w:szCs w:val="24"/>
              </w:rPr>
              <w:t>қызметтердің</w:t>
            </w:r>
            <w:proofErr w:type="spellEnd"/>
            <w:r w:rsidRPr="00BF21DE">
              <w:rPr>
                <w:sz w:val="24"/>
                <w:szCs w:val="24"/>
              </w:rPr>
              <w:t xml:space="preserve"> </w:t>
            </w:r>
            <w:proofErr w:type="spellStart"/>
            <w:r w:rsidRPr="00BF21DE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58" w:type="dxa"/>
          </w:tcPr>
          <w:p w14:paraId="6CA38620" w14:textId="7B9496C1" w:rsidR="005C1462" w:rsidRPr="00BF21DE" w:rsidRDefault="005C1462" w:rsidP="002A6BC0">
            <w:pPr>
              <w:pStyle w:val="a5"/>
              <w:ind w:left="426"/>
              <w:rPr>
                <w:rFonts w:eastAsia="Times New Roman"/>
                <w:sz w:val="24"/>
                <w:szCs w:val="24"/>
                <w:lang w:eastAsia="ru-RU"/>
              </w:rPr>
            </w:pPr>
            <w:r w:rsidRPr="00BF21DE">
              <w:rPr>
                <w:sz w:val="24"/>
                <w:szCs w:val="24"/>
              </w:rPr>
              <w:t xml:space="preserve">2021 </w:t>
            </w:r>
            <w:proofErr w:type="spellStart"/>
            <w:r w:rsidRPr="00BF21DE">
              <w:rPr>
                <w:sz w:val="24"/>
                <w:szCs w:val="24"/>
              </w:rPr>
              <w:t>жылы</w:t>
            </w:r>
            <w:proofErr w:type="spellEnd"/>
            <w:r w:rsidRPr="00BF21DE">
              <w:rPr>
                <w:sz w:val="24"/>
                <w:szCs w:val="24"/>
              </w:rPr>
              <w:t xml:space="preserve"> </w:t>
            </w:r>
            <w:proofErr w:type="spellStart"/>
            <w:r w:rsidRPr="00BF21DE">
              <w:rPr>
                <w:sz w:val="24"/>
                <w:szCs w:val="24"/>
              </w:rPr>
              <w:t>көрсетілген</w:t>
            </w:r>
            <w:proofErr w:type="spellEnd"/>
            <w:r w:rsidRPr="00BF21DE">
              <w:rPr>
                <w:sz w:val="24"/>
                <w:szCs w:val="24"/>
              </w:rPr>
              <w:t xml:space="preserve"> </w:t>
            </w:r>
            <w:proofErr w:type="spellStart"/>
            <w:r w:rsidRPr="00BF21DE">
              <w:rPr>
                <w:sz w:val="24"/>
                <w:szCs w:val="24"/>
              </w:rPr>
              <w:t>қызметтердің</w:t>
            </w:r>
            <w:proofErr w:type="spellEnd"/>
            <w:r w:rsidRPr="00BF21DE">
              <w:rPr>
                <w:sz w:val="24"/>
                <w:szCs w:val="24"/>
              </w:rPr>
              <w:t xml:space="preserve"> саны</w:t>
            </w:r>
          </w:p>
        </w:tc>
      </w:tr>
      <w:tr w:rsidR="005C1462" w:rsidRPr="00BF21DE" w14:paraId="3150C303" w14:textId="77777777" w:rsidTr="00BF21DE">
        <w:tc>
          <w:tcPr>
            <w:tcW w:w="1020" w:type="dxa"/>
          </w:tcPr>
          <w:p w14:paraId="137C7E2F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9" w:type="dxa"/>
          </w:tcPr>
          <w:p w14:paraId="2A0191F7" w14:textId="1340C182" w:rsidR="005C1462" w:rsidRPr="00BF21DE" w:rsidRDefault="005C1462" w:rsidP="005C1462">
            <w:pPr>
              <w:pStyle w:val="a5"/>
              <w:ind w:left="24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бастауыш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негізгі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жалпы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берудің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жалпы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беретін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бойынша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оқыту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үшін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ведомстволық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бағыныстылығына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қарамастан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құжаттар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оқуға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2258" w:type="dxa"/>
          </w:tcPr>
          <w:p w14:paraId="19496FBF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</w:tr>
      <w:tr w:rsidR="005C1462" w:rsidRPr="00BF21DE" w14:paraId="4A6EFCAA" w14:textId="77777777" w:rsidTr="00BF21DE">
        <w:tc>
          <w:tcPr>
            <w:tcW w:w="1020" w:type="dxa"/>
          </w:tcPr>
          <w:p w14:paraId="02560EA7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9" w:type="dxa"/>
          </w:tcPr>
          <w:p w14:paraId="3A7CD7DD" w14:textId="225F6F8D" w:rsidR="005C1462" w:rsidRPr="00BF21DE" w:rsidRDefault="005C1462" w:rsidP="005C1462">
            <w:pPr>
              <w:pStyle w:val="a5"/>
              <w:ind w:left="24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жалпы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беретін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алушылар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тегін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жеңілдікпен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тамақтандыруды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258" w:type="dxa"/>
          </w:tcPr>
          <w:p w14:paraId="6271FFCB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5C1462" w:rsidRPr="00BF21DE" w14:paraId="6296020C" w14:textId="77777777" w:rsidTr="00BF21DE">
        <w:tc>
          <w:tcPr>
            <w:tcW w:w="1020" w:type="dxa"/>
          </w:tcPr>
          <w:p w14:paraId="1EDFF182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9" w:type="dxa"/>
          </w:tcPr>
          <w:p w14:paraId="1040C359" w14:textId="7DFA5F13" w:rsidR="005C1462" w:rsidRPr="00BF21DE" w:rsidRDefault="005C1462" w:rsidP="005C1462">
            <w:pPr>
              <w:pStyle w:val="a5"/>
              <w:ind w:left="24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мектепке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дейінгі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тәрбие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оқыту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бастауыш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негізгі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жалпы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кәсіптік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, орта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білімнен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кейінгі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іске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асыратын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білім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педагог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қызметкерлері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оларға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теңестірілген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тұлғаларға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санаттарын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беру (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растау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үшін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оларды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өткізуге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құжаттарды</w:t>
            </w:r>
            <w:proofErr w:type="spellEnd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2258" w:type="dxa"/>
          </w:tcPr>
          <w:p w14:paraId="1F92ECE0" w14:textId="77777777" w:rsidR="005C1462" w:rsidRPr="00BF21DE" w:rsidRDefault="005C1462" w:rsidP="002A6BC0">
            <w:pPr>
              <w:pStyle w:val="a5"/>
              <w:ind w:left="426"/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F21DE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14:paraId="2E3FC52A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</w:p>
    <w:p w14:paraId="72000A97" w14:textId="56A875CD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II. </w:t>
      </w:r>
      <w:proofErr w:type="spellStart"/>
      <w:r w:rsidRPr="00BF21DE">
        <w:rPr>
          <w:b/>
          <w:bCs/>
          <w:sz w:val="24"/>
          <w:szCs w:val="24"/>
        </w:rPr>
        <w:t>Қызмет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алушылармен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жұмыс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06A340F7" w14:textId="4B17ED45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1.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тәртібі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туралы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ақпаратқа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қол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жеткізу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көздері</w:t>
      </w:r>
      <w:proofErr w:type="spellEnd"/>
      <w:r w:rsidRPr="00BF21DE">
        <w:rPr>
          <w:b/>
          <w:bCs/>
          <w:sz w:val="24"/>
          <w:szCs w:val="24"/>
        </w:rPr>
        <w:t xml:space="preserve"> мен </w:t>
      </w:r>
      <w:proofErr w:type="spellStart"/>
      <w:r w:rsidRPr="00BF21DE">
        <w:rPr>
          <w:b/>
          <w:bCs/>
          <w:sz w:val="24"/>
          <w:szCs w:val="24"/>
        </w:rPr>
        <w:t>орындары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туралы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мәліметтер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3FFFEBD1" w14:textId="2DEB5A0D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lastRenderedPageBreak/>
        <w:t xml:space="preserve">-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тәртібі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ақпарат</w:t>
      </w:r>
      <w:proofErr w:type="spellEnd"/>
      <w:r w:rsidRPr="00BF21DE">
        <w:rPr>
          <w:sz w:val="24"/>
          <w:szCs w:val="24"/>
        </w:rPr>
        <w:t xml:space="preserve"> "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а.НОМ</w:t>
      </w:r>
      <w:proofErr w:type="spellEnd"/>
      <w:r w:rsidRPr="00BF21DE">
        <w:rPr>
          <w:sz w:val="24"/>
          <w:szCs w:val="24"/>
        </w:rPr>
        <w:t xml:space="preserve">" КММ </w:t>
      </w:r>
      <w:proofErr w:type="spellStart"/>
      <w:r w:rsidRPr="00BF21DE">
        <w:rPr>
          <w:sz w:val="24"/>
          <w:szCs w:val="24"/>
        </w:rPr>
        <w:t>ресми</w:t>
      </w:r>
      <w:proofErr w:type="spellEnd"/>
      <w:r w:rsidRPr="00BF21DE">
        <w:rPr>
          <w:sz w:val="24"/>
          <w:szCs w:val="24"/>
        </w:rPr>
        <w:t xml:space="preserve"> интернет - </w:t>
      </w:r>
      <w:proofErr w:type="spellStart"/>
      <w:r w:rsidRPr="00BF21DE">
        <w:rPr>
          <w:sz w:val="24"/>
          <w:szCs w:val="24"/>
        </w:rPr>
        <w:t>ресурсында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орналастырылған</w:t>
      </w:r>
      <w:proofErr w:type="spellEnd"/>
      <w:r w:rsidRPr="00BF21DE">
        <w:rPr>
          <w:sz w:val="24"/>
          <w:szCs w:val="24"/>
        </w:rPr>
        <w:t>. http://sc0021arshaly.edu.kz/</w:t>
      </w:r>
    </w:p>
    <w:p w14:paraId="782FDE39" w14:textId="666393E1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-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тәртібі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көрнекі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ақпарат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стендте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орналастырылған</w:t>
      </w:r>
      <w:proofErr w:type="spellEnd"/>
      <w:r w:rsidRPr="00BF21DE">
        <w:rPr>
          <w:sz w:val="24"/>
          <w:szCs w:val="24"/>
        </w:rPr>
        <w:t xml:space="preserve">. </w:t>
      </w:r>
      <w:proofErr w:type="spellStart"/>
      <w:r w:rsidRPr="00BF21DE">
        <w:rPr>
          <w:sz w:val="24"/>
          <w:szCs w:val="24"/>
        </w:rPr>
        <w:t>Сондай</w:t>
      </w:r>
      <w:proofErr w:type="spellEnd"/>
      <w:r w:rsidRPr="00BF21DE">
        <w:rPr>
          <w:sz w:val="24"/>
          <w:szCs w:val="24"/>
        </w:rPr>
        <w:t xml:space="preserve"> – </w:t>
      </w:r>
      <w:proofErr w:type="spellStart"/>
      <w:r w:rsidRPr="00BF21DE">
        <w:rPr>
          <w:sz w:val="24"/>
          <w:szCs w:val="24"/>
        </w:rPr>
        <w:t>ақ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әрбір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түрі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үлестірме</w:t>
      </w:r>
      <w:proofErr w:type="spellEnd"/>
      <w:r w:rsidRPr="00BF21DE">
        <w:rPr>
          <w:sz w:val="24"/>
          <w:szCs w:val="24"/>
        </w:rPr>
        <w:t xml:space="preserve"> материал-</w:t>
      </w:r>
      <w:proofErr w:type="spellStart"/>
      <w:r w:rsidRPr="00BF21DE">
        <w:rPr>
          <w:sz w:val="24"/>
          <w:szCs w:val="24"/>
        </w:rPr>
        <w:t>буклеттер</w:t>
      </w:r>
      <w:proofErr w:type="spellEnd"/>
      <w:r w:rsidRPr="00BF21DE">
        <w:rPr>
          <w:sz w:val="24"/>
          <w:szCs w:val="24"/>
        </w:rPr>
        <w:t xml:space="preserve"> бар.</w:t>
      </w:r>
    </w:p>
    <w:p w14:paraId="734E8CC0" w14:textId="06A11F5E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2.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көрсетілетін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стандарттарының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жобаларын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жария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талқылау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туралы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ақпарат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152D034C" w14:textId="38A368A2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Тұрақты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негізде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ауыл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тұрғындарымен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оқушылардың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ата-аналарымен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Қазақстан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Республикасының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электрондық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үкімет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порталында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стандарттарының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жобаларын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талқылау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мүмкіндігін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түсіндіру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жұмыс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жүргізіледі</w:t>
      </w:r>
      <w:proofErr w:type="spellEnd"/>
      <w:r w:rsidRPr="00BF21DE">
        <w:rPr>
          <w:sz w:val="24"/>
          <w:szCs w:val="24"/>
        </w:rPr>
        <w:t xml:space="preserve"> egov.kz, "</w:t>
      </w:r>
      <w:proofErr w:type="spellStart"/>
      <w:r w:rsidRPr="00BF21DE">
        <w:rPr>
          <w:sz w:val="24"/>
          <w:szCs w:val="24"/>
        </w:rPr>
        <w:t>азаматтар</w:t>
      </w:r>
      <w:proofErr w:type="spellEnd"/>
      <w:r w:rsidRPr="00BF21DE">
        <w:rPr>
          <w:sz w:val="24"/>
          <w:szCs w:val="24"/>
        </w:rPr>
        <w:t xml:space="preserve"> мен </w:t>
      </w:r>
      <w:proofErr w:type="spellStart"/>
      <w:r w:rsidRPr="00BF21DE">
        <w:rPr>
          <w:sz w:val="24"/>
          <w:szCs w:val="24"/>
        </w:rPr>
        <w:t>Үкімет</w:t>
      </w:r>
      <w:proofErr w:type="spellEnd"/>
      <w:r w:rsidRPr="00BF21DE">
        <w:rPr>
          <w:sz w:val="24"/>
          <w:szCs w:val="24"/>
        </w:rPr>
        <w:t xml:space="preserve">" </w:t>
      </w:r>
      <w:proofErr w:type="spellStart"/>
      <w:r w:rsidRPr="00BF21DE">
        <w:rPr>
          <w:sz w:val="24"/>
          <w:szCs w:val="24"/>
        </w:rPr>
        <w:t>бөлімінде</w:t>
      </w:r>
      <w:proofErr w:type="spellEnd"/>
      <w:r w:rsidRPr="00BF21DE">
        <w:rPr>
          <w:sz w:val="24"/>
          <w:szCs w:val="24"/>
        </w:rPr>
        <w:t xml:space="preserve"> - "</w:t>
      </w:r>
      <w:proofErr w:type="spellStart"/>
      <w:r w:rsidRPr="00BF21DE">
        <w:rPr>
          <w:sz w:val="24"/>
          <w:szCs w:val="24"/>
        </w:rPr>
        <w:t>қоғамдық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талқылау</w:t>
      </w:r>
      <w:proofErr w:type="spellEnd"/>
      <w:r w:rsidRPr="00BF21DE">
        <w:rPr>
          <w:sz w:val="24"/>
          <w:szCs w:val="24"/>
        </w:rPr>
        <w:t xml:space="preserve">". </w:t>
      </w:r>
      <w:proofErr w:type="spellStart"/>
      <w:r w:rsidRPr="00BF21DE">
        <w:rPr>
          <w:sz w:val="24"/>
          <w:szCs w:val="24"/>
        </w:rPr>
        <w:t>Сондай-ақ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стандарттарының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жобалары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жария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талқылау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ұсыныстар</w:t>
      </w:r>
      <w:proofErr w:type="spellEnd"/>
      <w:r w:rsidRPr="00BF21DE">
        <w:rPr>
          <w:sz w:val="24"/>
          <w:szCs w:val="24"/>
        </w:rPr>
        <w:t xml:space="preserve"> мен </w:t>
      </w:r>
      <w:proofErr w:type="spellStart"/>
      <w:r w:rsidRPr="00BF21DE">
        <w:rPr>
          <w:sz w:val="24"/>
          <w:szCs w:val="24"/>
        </w:rPr>
        <w:t>ескертулер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енгізу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үшін</w:t>
      </w:r>
      <w:proofErr w:type="spellEnd"/>
      <w:r w:rsidRPr="00BF21DE">
        <w:rPr>
          <w:sz w:val="24"/>
          <w:szCs w:val="24"/>
        </w:rPr>
        <w:t xml:space="preserve"> "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ауылының</w:t>
      </w:r>
      <w:proofErr w:type="spellEnd"/>
      <w:r w:rsidRPr="00BF21DE">
        <w:rPr>
          <w:sz w:val="24"/>
          <w:szCs w:val="24"/>
        </w:rPr>
        <w:t xml:space="preserve"> НОМ" КММ </w:t>
      </w:r>
      <w:proofErr w:type="spellStart"/>
      <w:r w:rsidRPr="00BF21DE">
        <w:rPr>
          <w:sz w:val="24"/>
          <w:szCs w:val="24"/>
        </w:rPr>
        <w:t>ресми</w:t>
      </w:r>
      <w:proofErr w:type="spellEnd"/>
      <w:r w:rsidRPr="00BF21DE">
        <w:rPr>
          <w:sz w:val="24"/>
          <w:szCs w:val="24"/>
        </w:rPr>
        <w:t xml:space="preserve"> Интернет-</w:t>
      </w:r>
      <w:proofErr w:type="spellStart"/>
      <w:r w:rsidRPr="00BF21DE">
        <w:rPr>
          <w:sz w:val="24"/>
          <w:szCs w:val="24"/>
        </w:rPr>
        <w:t>ресурсында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орналастырылады</w:t>
      </w:r>
      <w:proofErr w:type="spellEnd"/>
      <w:r w:rsidRPr="00BF21DE">
        <w:rPr>
          <w:sz w:val="24"/>
          <w:szCs w:val="24"/>
        </w:rPr>
        <w:t>.</w:t>
      </w:r>
    </w:p>
    <w:p w14:paraId="73316143" w14:textId="04105D25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3.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процесінің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ашықтығын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қамтамасыз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етуге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бағытталған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іс-шаралар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6FF1E910" w14:textId="639B6012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алушылар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жауапты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мұғалімдер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жүгінген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кезде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процесі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түсіндіру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жұмыстары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Құзыретті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түрде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жүргізіледі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сондай-ақ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кеңестерде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ата-аналар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жиналыстарында</w:t>
      </w:r>
      <w:proofErr w:type="spellEnd"/>
      <w:r w:rsidRPr="00BF21DE">
        <w:rPr>
          <w:sz w:val="24"/>
          <w:szCs w:val="24"/>
        </w:rPr>
        <w:t>, "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" </w:t>
      </w:r>
      <w:proofErr w:type="spellStart"/>
      <w:r w:rsidRPr="00BF21DE">
        <w:rPr>
          <w:sz w:val="24"/>
          <w:szCs w:val="24"/>
        </w:rPr>
        <w:t>бағыты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сұрақтар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келіп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түскен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кезде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толық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жауаптар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беріледі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есепті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кезеңдегі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көрсеткіштер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айтылады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ұсыныстар</w:t>
      </w:r>
      <w:proofErr w:type="spellEnd"/>
      <w:r w:rsidRPr="00BF21DE">
        <w:rPr>
          <w:sz w:val="24"/>
          <w:szCs w:val="24"/>
        </w:rPr>
        <w:t xml:space="preserve"> мен </w:t>
      </w:r>
      <w:proofErr w:type="spellStart"/>
      <w:r w:rsidRPr="00BF21DE">
        <w:rPr>
          <w:sz w:val="24"/>
          <w:szCs w:val="24"/>
        </w:rPr>
        <w:t>туындайтын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мәселелер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талқыланады</w:t>
      </w:r>
      <w:proofErr w:type="spellEnd"/>
      <w:r w:rsidRPr="00BF21DE">
        <w:rPr>
          <w:sz w:val="24"/>
          <w:szCs w:val="24"/>
        </w:rPr>
        <w:t>.</w:t>
      </w:r>
    </w:p>
    <w:p w14:paraId="314878F5" w14:textId="7CCA68AE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III.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процестерін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жетілдіру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жөніндегі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44551656" w14:textId="7B80AE3B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1.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процестерін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оңтайландыру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және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автоматтандыру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нәтижелері</w:t>
      </w:r>
      <w:proofErr w:type="spellEnd"/>
    </w:p>
    <w:p w14:paraId="0F46B816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оңтайландыру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және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автоматтандырудың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мақсаты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мектеп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көрсетушілерімен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процесін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жеңілдету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және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жеделдету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болып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табылады</w:t>
      </w:r>
      <w:proofErr w:type="spellEnd"/>
      <w:r w:rsidRPr="00BF21DE">
        <w:rPr>
          <w:sz w:val="24"/>
          <w:szCs w:val="24"/>
        </w:rPr>
        <w:t xml:space="preserve">.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көрсетуге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жауапты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қызметкерлер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мектепте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жұмыскерлерге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ата-аналарға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шағын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аудан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тұрғындарына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электрондық-цифрлық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қолтаңба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қажеттілігі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одан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әрі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электрондық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форматта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мүмкіндігі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түсіндіру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жұмыстарын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жүргізеді</w:t>
      </w:r>
      <w:proofErr w:type="spellEnd"/>
      <w:r w:rsidRPr="00BF21DE">
        <w:rPr>
          <w:sz w:val="24"/>
          <w:szCs w:val="24"/>
        </w:rPr>
        <w:t>.</w:t>
      </w:r>
    </w:p>
    <w:p w14:paraId="5AC17FC8" w14:textId="6A56D715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Мектепте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электронды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форматта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мүмкіндігі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үшін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өзіне-өзі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бұрышы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орнатылған</w:t>
      </w:r>
      <w:proofErr w:type="spellEnd"/>
      <w:r w:rsidRPr="00BF21DE">
        <w:rPr>
          <w:sz w:val="24"/>
          <w:szCs w:val="24"/>
        </w:rPr>
        <w:t>.</w:t>
      </w:r>
    </w:p>
    <w:p w14:paraId="44D461D4" w14:textId="678EF9EE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2.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саласындағы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қызметкерлердің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біліктілігін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арттыруға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бағытталған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іс-шаралар</w:t>
      </w:r>
      <w:proofErr w:type="spellEnd"/>
    </w:p>
    <w:p w14:paraId="20861F31" w14:textId="4A097805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көрсетуге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жауаптылар</w:t>
      </w:r>
      <w:proofErr w:type="spellEnd"/>
      <w:r w:rsidRPr="00BF21DE">
        <w:rPr>
          <w:sz w:val="24"/>
          <w:szCs w:val="24"/>
        </w:rPr>
        <w:t xml:space="preserve"> (3 </w:t>
      </w:r>
      <w:proofErr w:type="spellStart"/>
      <w:r w:rsidRPr="00BF21DE">
        <w:rPr>
          <w:sz w:val="24"/>
          <w:szCs w:val="24"/>
        </w:rPr>
        <w:t>адам</w:t>
      </w:r>
      <w:proofErr w:type="spellEnd"/>
      <w:r w:rsidRPr="00BF21DE">
        <w:rPr>
          <w:sz w:val="24"/>
          <w:szCs w:val="24"/>
        </w:rPr>
        <w:t xml:space="preserve">) </w:t>
      </w:r>
      <w:proofErr w:type="spellStart"/>
      <w:r w:rsidRPr="00BF21DE">
        <w:rPr>
          <w:sz w:val="24"/>
          <w:szCs w:val="24"/>
        </w:rPr>
        <w:t>тиісті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Заңдарды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қағидаларды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әдістемелік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ұсынымдарды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стандарттары</w:t>
      </w:r>
      <w:proofErr w:type="spellEnd"/>
      <w:r w:rsidRPr="00BF21DE">
        <w:rPr>
          <w:sz w:val="24"/>
          <w:szCs w:val="24"/>
        </w:rPr>
        <w:t xml:space="preserve"> мен </w:t>
      </w:r>
      <w:proofErr w:type="spellStart"/>
      <w:r w:rsidRPr="00BF21DE">
        <w:rPr>
          <w:sz w:val="24"/>
          <w:szCs w:val="24"/>
        </w:rPr>
        <w:t>регламенттерін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зерделеу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арқылы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өз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білімдерін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арттырады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семинарларға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қатысады</w:t>
      </w:r>
      <w:proofErr w:type="spellEnd"/>
      <w:r w:rsidRPr="00BF21DE">
        <w:rPr>
          <w:sz w:val="24"/>
          <w:szCs w:val="24"/>
        </w:rPr>
        <w:t>.</w:t>
      </w:r>
    </w:p>
    <w:p w14:paraId="0E90F1BC" w14:textId="305D96C8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3.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процестерін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нормативтік-құқықтық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жетілдіру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684E3B3E" w14:textId="5B84ED92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Қоғамдық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қатынастарды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реттеу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саласындағы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негіз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қалаушы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қағидаттар</w:t>
      </w:r>
      <w:proofErr w:type="spellEnd"/>
      <w:r w:rsidRPr="00BF21DE">
        <w:rPr>
          <w:sz w:val="24"/>
          <w:szCs w:val="24"/>
        </w:rPr>
        <w:t xml:space="preserve"> мен </w:t>
      </w:r>
      <w:proofErr w:type="spellStart"/>
      <w:r w:rsidRPr="00BF21DE">
        <w:rPr>
          <w:sz w:val="24"/>
          <w:szCs w:val="24"/>
        </w:rPr>
        <w:t>нормаларды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белгілеу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мақсатында</w:t>
      </w:r>
      <w:proofErr w:type="spellEnd"/>
      <w:r w:rsidRPr="00BF21DE">
        <w:rPr>
          <w:sz w:val="24"/>
          <w:szCs w:val="24"/>
        </w:rPr>
        <w:t xml:space="preserve"> 2013 </w:t>
      </w:r>
      <w:proofErr w:type="spellStart"/>
      <w:r w:rsidRPr="00BF21DE">
        <w:rPr>
          <w:sz w:val="24"/>
          <w:szCs w:val="24"/>
        </w:rPr>
        <w:t>жылғы</w:t>
      </w:r>
      <w:proofErr w:type="spellEnd"/>
      <w:r w:rsidRPr="00BF21DE">
        <w:rPr>
          <w:sz w:val="24"/>
          <w:szCs w:val="24"/>
        </w:rPr>
        <w:t xml:space="preserve"> 15 </w:t>
      </w:r>
      <w:proofErr w:type="spellStart"/>
      <w:r w:rsidRPr="00BF21DE">
        <w:rPr>
          <w:sz w:val="24"/>
          <w:szCs w:val="24"/>
        </w:rPr>
        <w:t>Сәуірде</w:t>
      </w:r>
      <w:proofErr w:type="spellEnd"/>
      <w:r w:rsidRPr="00BF21DE">
        <w:rPr>
          <w:sz w:val="24"/>
          <w:szCs w:val="24"/>
        </w:rPr>
        <w:t xml:space="preserve"> "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туралы"Заң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қабылданды</w:t>
      </w:r>
      <w:proofErr w:type="spellEnd"/>
      <w:r w:rsidRPr="00BF21DE">
        <w:rPr>
          <w:sz w:val="24"/>
          <w:szCs w:val="24"/>
        </w:rPr>
        <w:t xml:space="preserve">. </w:t>
      </w:r>
      <w:proofErr w:type="spellStart"/>
      <w:r w:rsidRPr="00BF21DE">
        <w:rPr>
          <w:sz w:val="24"/>
          <w:szCs w:val="24"/>
        </w:rPr>
        <w:t>Мемлекеттің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азаматтардың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құқықтары</w:t>
      </w:r>
      <w:proofErr w:type="spellEnd"/>
      <w:r w:rsidRPr="00BF21DE">
        <w:rPr>
          <w:sz w:val="24"/>
          <w:szCs w:val="24"/>
        </w:rPr>
        <w:t xml:space="preserve"> мен </w:t>
      </w:r>
      <w:proofErr w:type="spellStart"/>
      <w:r w:rsidRPr="00BF21DE">
        <w:rPr>
          <w:sz w:val="24"/>
          <w:szCs w:val="24"/>
        </w:rPr>
        <w:t>мүдделерін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сақтау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мақсатында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стандарттары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регламенттері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және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тиісті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қағидалары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бекітілді</w:t>
      </w:r>
      <w:proofErr w:type="spellEnd"/>
      <w:r w:rsidRPr="00BF21DE">
        <w:rPr>
          <w:sz w:val="24"/>
          <w:szCs w:val="24"/>
        </w:rPr>
        <w:t>.</w:t>
      </w:r>
    </w:p>
    <w:p w14:paraId="7BA031F5" w14:textId="40C2D2E7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IV.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сапасын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бақылау</w:t>
      </w:r>
      <w:proofErr w:type="spellEnd"/>
      <w:r w:rsidRPr="00BF21DE">
        <w:rPr>
          <w:b/>
          <w:bCs/>
          <w:sz w:val="24"/>
          <w:szCs w:val="24"/>
        </w:rPr>
        <w:t>.</w:t>
      </w:r>
    </w:p>
    <w:p w14:paraId="4BA97140" w14:textId="77777777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мәселелері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бойынша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көрсетілетін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қызметті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алушылардың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шағымдары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туралы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ақпарат</w:t>
      </w:r>
      <w:proofErr w:type="spellEnd"/>
    </w:p>
    <w:p w14:paraId="3E6A77CC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Есепті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кезеңде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алушылардан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мәселелері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шағымдар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түскен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жоқ</w:t>
      </w:r>
      <w:proofErr w:type="spellEnd"/>
      <w:r w:rsidRPr="00BF21DE">
        <w:rPr>
          <w:sz w:val="24"/>
          <w:szCs w:val="24"/>
        </w:rPr>
        <w:t>.</w:t>
      </w:r>
    </w:p>
    <w:p w14:paraId="158294E5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сапасын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ішкі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бақылау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нәтижелері</w:t>
      </w:r>
      <w:proofErr w:type="spellEnd"/>
    </w:p>
    <w:p w14:paraId="4D96C91E" w14:textId="6EF0E0C0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сапасын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бақылау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мақсатында</w:t>
      </w:r>
      <w:proofErr w:type="spellEnd"/>
      <w:r w:rsidRPr="00BF21DE">
        <w:rPr>
          <w:sz w:val="24"/>
          <w:szCs w:val="24"/>
        </w:rPr>
        <w:t xml:space="preserve"> ай </w:t>
      </w:r>
      <w:proofErr w:type="spellStart"/>
      <w:r w:rsidRPr="00BF21DE">
        <w:rPr>
          <w:sz w:val="24"/>
          <w:szCs w:val="24"/>
        </w:rPr>
        <w:t>сайын</w:t>
      </w:r>
      <w:proofErr w:type="spellEnd"/>
      <w:r w:rsidRPr="00BF21DE">
        <w:rPr>
          <w:sz w:val="24"/>
          <w:szCs w:val="24"/>
        </w:rPr>
        <w:t xml:space="preserve"> "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а. НОМ"КММ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есептілігі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дайындалып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төмендетіледі</w:t>
      </w:r>
      <w:proofErr w:type="spellEnd"/>
    </w:p>
    <w:p w14:paraId="159AF0F4" w14:textId="29EB11E0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lastRenderedPageBreak/>
        <w:t>Жыл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сайын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саласындағы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тексеру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жүзеге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асырылады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қорытындысы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анықталған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ескертулер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дереу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жойылады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тексерулер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барысында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ұсынымдар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тапсырмалар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беріледі</w:t>
      </w:r>
      <w:proofErr w:type="spellEnd"/>
      <w:r w:rsidRPr="00BF21DE">
        <w:rPr>
          <w:sz w:val="24"/>
          <w:szCs w:val="24"/>
        </w:rPr>
        <w:t>.</w:t>
      </w:r>
    </w:p>
    <w:p w14:paraId="7B84DEE7" w14:textId="1DD36C3F" w:rsidR="005C1462" w:rsidRPr="00BF21DE" w:rsidRDefault="005C1462" w:rsidP="005C1462">
      <w:pPr>
        <w:pStyle w:val="a5"/>
        <w:ind w:left="426"/>
        <w:rPr>
          <w:b/>
          <w:bCs/>
          <w:sz w:val="24"/>
          <w:szCs w:val="24"/>
        </w:rPr>
      </w:pPr>
      <w:r w:rsidRPr="00BF21DE">
        <w:rPr>
          <w:b/>
          <w:bCs/>
          <w:sz w:val="24"/>
          <w:szCs w:val="24"/>
        </w:rPr>
        <w:t xml:space="preserve">    V. </w:t>
      </w:r>
      <w:proofErr w:type="spellStart"/>
      <w:r w:rsidRPr="00BF21DE">
        <w:rPr>
          <w:b/>
          <w:bCs/>
          <w:sz w:val="24"/>
          <w:szCs w:val="24"/>
        </w:rPr>
        <w:t>мемлекеттік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қызметтер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көрсетудің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одан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әрі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тиімділігінің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перспективалары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және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сапасына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көрсетілетін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қызметті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алушылардың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қанағаттануын</w:t>
      </w:r>
      <w:proofErr w:type="spellEnd"/>
      <w:r w:rsidRPr="00BF21DE">
        <w:rPr>
          <w:b/>
          <w:bCs/>
          <w:sz w:val="24"/>
          <w:szCs w:val="24"/>
        </w:rPr>
        <w:t xml:space="preserve"> </w:t>
      </w:r>
      <w:proofErr w:type="spellStart"/>
      <w:r w:rsidRPr="00BF21DE">
        <w:rPr>
          <w:b/>
          <w:bCs/>
          <w:sz w:val="24"/>
          <w:szCs w:val="24"/>
        </w:rPr>
        <w:t>арттыру</w:t>
      </w:r>
      <w:proofErr w:type="spellEnd"/>
    </w:p>
    <w:p w14:paraId="33683775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одан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әрі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тиімді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жұмыс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істеу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үшін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сондай-ақ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алушылардың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сапасына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қанағаттануын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арттыру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мақсатында</w:t>
      </w:r>
      <w:proofErr w:type="spellEnd"/>
      <w:r w:rsidRPr="00BF21DE">
        <w:rPr>
          <w:sz w:val="24"/>
          <w:szCs w:val="24"/>
        </w:rPr>
        <w:t>:</w:t>
      </w:r>
    </w:p>
    <w:p w14:paraId="402460F1" w14:textId="2CB029AD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>1. "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а. НОМ" КММ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көрсетуге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жауаптылар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саласында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өз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біліктілігін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тұрақты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негізде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арттыратын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болады</w:t>
      </w:r>
      <w:proofErr w:type="spellEnd"/>
      <w:r w:rsidRPr="00BF21DE">
        <w:rPr>
          <w:sz w:val="24"/>
          <w:szCs w:val="24"/>
        </w:rPr>
        <w:t>;</w:t>
      </w:r>
    </w:p>
    <w:p w14:paraId="4EA7C46F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2.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тұтынушыларда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салалары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мәселелер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туындаған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жағдайда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стандарттарының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регламенттерінің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талаптарын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түсіндіру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жөнінде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кездесулер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семинарлар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өткізіледі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олардың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қорытындылары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жоғары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тұрған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органдарға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ұсыныстар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енгізілетін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болады</w:t>
      </w:r>
      <w:proofErr w:type="spellEnd"/>
      <w:r w:rsidRPr="00BF21DE">
        <w:rPr>
          <w:sz w:val="24"/>
          <w:szCs w:val="24"/>
        </w:rPr>
        <w:t>;</w:t>
      </w:r>
    </w:p>
    <w:p w14:paraId="1527A9B9" w14:textId="77777777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3. </w:t>
      </w:r>
      <w:proofErr w:type="spellStart"/>
      <w:r w:rsidRPr="00BF21DE">
        <w:rPr>
          <w:sz w:val="24"/>
          <w:szCs w:val="24"/>
        </w:rPr>
        <w:t>Мектеп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уақтылы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көрсетуге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бағытталған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барлық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қажетті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шараларды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қабылдайды</w:t>
      </w:r>
      <w:proofErr w:type="spellEnd"/>
      <w:r w:rsidRPr="00BF21DE">
        <w:rPr>
          <w:sz w:val="24"/>
          <w:szCs w:val="24"/>
        </w:rPr>
        <w:t>;</w:t>
      </w:r>
    </w:p>
    <w:p w14:paraId="3A19760C" w14:textId="3136A189" w:rsidR="005C1462" w:rsidRPr="00BF21DE" w:rsidRDefault="005C1462" w:rsidP="005C1462">
      <w:pPr>
        <w:pStyle w:val="a5"/>
        <w:ind w:left="426"/>
        <w:rPr>
          <w:sz w:val="24"/>
          <w:szCs w:val="24"/>
        </w:rPr>
      </w:pPr>
      <w:r w:rsidRPr="00BF21DE">
        <w:rPr>
          <w:sz w:val="24"/>
          <w:szCs w:val="24"/>
        </w:rPr>
        <w:t xml:space="preserve">4.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алушыларды</w:t>
      </w:r>
      <w:proofErr w:type="spellEnd"/>
      <w:r w:rsidRPr="00BF21DE">
        <w:rPr>
          <w:sz w:val="24"/>
          <w:szCs w:val="24"/>
        </w:rPr>
        <w:t xml:space="preserve"> БАҚ-та, "</w:t>
      </w:r>
      <w:proofErr w:type="spellStart"/>
      <w:r w:rsidRPr="00BF21DE">
        <w:rPr>
          <w:sz w:val="24"/>
          <w:szCs w:val="24"/>
        </w:rPr>
        <w:t>Жалтыркөл</w:t>
      </w:r>
      <w:proofErr w:type="spellEnd"/>
      <w:r w:rsidRPr="00BF21DE">
        <w:rPr>
          <w:sz w:val="24"/>
          <w:szCs w:val="24"/>
        </w:rPr>
        <w:t xml:space="preserve"> а. НОМ" КММ Интернет-ресурсы </w:t>
      </w:r>
      <w:proofErr w:type="spellStart"/>
      <w:r w:rsidRPr="00BF21DE">
        <w:rPr>
          <w:sz w:val="24"/>
          <w:szCs w:val="24"/>
        </w:rPr>
        <w:t>және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басқа</w:t>
      </w:r>
      <w:proofErr w:type="spellEnd"/>
      <w:r w:rsidRPr="00BF21DE">
        <w:rPr>
          <w:sz w:val="24"/>
          <w:szCs w:val="24"/>
        </w:rPr>
        <w:t xml:space="preserve"> да веб-</w:t>
      </w:r>
      <w:proofErr w:type="spellStart"/>
      <w:r w:rsidRPr="00BF21DE">
        <w:rPr>
          <w:sz w:val="24"/>
          <w:szCs w:val="24"/>
        </w:rPr>
        <w:t>сайттар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арқылы</w:t>
      </w:r>
      <w:proofErr w:type="spellEnd"/>
      <w:r w:rsidRPr="00BF21DE">
        <w:rPr>
          <w:sz w:val="24"/>
          <w:szCs w:val="24"/>
        </w:rPr>
        <w:t xml:space="preserve"> "</w:t>
      </w:r>
      <w:proofErr w:type="spellStart"/>
      <w:r w:rsidRPr="00BF21DE">
        <w:rPr>
          <w:sz w:val="24"/>
          <w:szCs w:val="24"/>
        </w:rPr>
        <w:t>Азаматтарға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арналған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үкімет</w:t>
      </w:r>
      <w:proofErr w:type="spellEnd"/>
      <w:r w:rsidRPr="00BF21DE">
        <w:rPr>
          <w:sz w:val="24"/>
          <w:szCs w:val="24"/>
        </w:rPr>
        <w:t xml:space="preserve">"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корпорациясы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арқылы</w:t>
      </w:r>
      <w:proofErr w:type="spellEnd"/>
      <w:r w:rsidRPr="00BF21DE">
        <w:rPr>
          <w:sz w:val="24"/>
          <w:szCs w:val="24"/>
        </w:rPr>
        <w:t xml:space="preserve">, </w:t>
      </w:r>
      <w:proofErr w:type="spellStart"/>
      <w:r w:rsidRPr="00BF21DE">
        <w:rPr>
          <w:sz w:val="24"/>
          <w:szCs w:val="24"/>
        </w:rPr>
        <w:t>сондай-ақ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электрондық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форматта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мемлекеттік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көрсетілетін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қызметтерді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алу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тәртібі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туралы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ақпараттандыру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бойынша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жұмыс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тұрақты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негізде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жүргізілетін</w:t>
      </w:r>
      <w:proofErr w:type="spellEnd"/>
      <w:r w:rsidRPr="00BF21DE">
        <w:rPr>
          <w:sz w:val="24"/>
          <w:szCs w:val="24"/>
        </w:rPr>
        <w:t xml:space="preserve"> </w:t>
      </w:r>
      <w:proofErr w:type="spellStart"/>
      <w:r w:rsidRPr="00BF21DE">
        <w:rPr>
          <w:sz w:val="24"/>
          <w:szCs w:val="24"/>
        </w:rPr>
        <w:t>болады</w:t>
      </w:r>
      <w:proofErr w:type="spellEnd"/>
      <w:r w:rsidRPr="00BF21DE">
        <w:rPr>
          <w:sz w:val="24"/>
          <w:szCs w:val="24"/>
        </w:rPr>
        <w:t>.</w:t>
      </w:r>
    </w:p>
    <w:p w14:paraId="17DFCB94" w14:textId="7F91B930" w:rsidR="00490C44" w:rsidRPr="00BF21DE" w:rsidRDefault="00490C44" w:rsidP="005C1462">
      <w:pPr>
        <w:pStyle w:val="a5"/>
        <w:ind w:left="426"/>
        <w:rPr>
          <w:sz w:val="24"/>
          <w:szCs w:val="24"/>
        </w:rPr>
      </w:pPr>
    </w:p>
    <w:p w14:paraId="147A7122" w14:textId="3852E138" w:rsidR="00490C44" w:rsidRPr="00BF21DE" w:rsidRDefault="00490C44" w:rsidP="005C1462">
      <w:pPr>
        <w:pStyle w:val="a5"/>
        <w:ind w:left="426"/>
        <w:rPr>
          <w:sz w:val="24"/>
          <w:szCs w:val="24"/>
        </w:rPr>
      </w:pPr>
    </w:p>
    <w:p w14:paraId="5E970034" w14:textId="61EFA314" w:rsidR="00490C44" w:rsidRPr="00BF21DE" w:rsidRDefault="00490C44" w:rsidP="005C1462">
      <w:pPr>
        <w:pStyle w:val="a5"/>
        <w:ind w:left="426"/>
        <w:rPr>
          <w:sz w:val="24"/>
          <w:szCs w:val="24"/>
        </w:rPr>
      </w:pPr>
    </w:p>
    <w:p w14:paraId="41502E73" w14:textId="11BBAEBC" w:rsidR="00490C44" w:rsidRPr="00BF21DE" w:rsidRDefault="00490C44" w:rsidP="005C1462">
      <w:pPr>
        <w:pStyle w:val="a5"/>
        <w:ind w:left="426"/>
        <w:rPr>
          <w:sz w:val="24"/>
          <w:szCs w:val="24"/>
        </w:rPr>
      </w:pPr>
      <w:proofErr w:type="spellStart"/>
      <w:r w:rsidRPr="00BF21DE">
        <w:rPr>
          <w:sz w:val="24"/>
          <w:szCs w:val="24"/>
        </w:rPr>
        <w:t>Мектеп</w:t>
      </w:r>
      <w:proofErr w:type="spellEnd"/>
      <w:r w:rsidRPr="00BF21DE">
        <w:rPr>
          <w:sz w:val="24"/>
          <w:szCs w:val="24"/>
        </w:rPr>
        <w:t xml:space="preserve"> </w:t>
      </w:r>
      <w:proofErr w:type="gramStart"/>
      <w:r w:rsidRPr="00BF21DE">
        <w:rPr>
          <w:sz w:val="24"/>
          <w:szCs w:val="24"/>
        </w:rPr>
        <w:t xml:space="preserve">директоры:   </w:t>
      </w:r>
      <w:proofErr w:type="gramEnd"/>
      <w:r w:rsidRPr="00BF21DE">
        <w:rPr>
          <w:sz w:val="24"/>
          <w:szCs w:val="24"/>
        </w:rPr>
        <w:t xml:space="preserve">  Хусаинова Г.А.</w:t>
      </w:r>
    </w:p>
    <w:p w14:paraId="682B1ACA" w14:textId="58AFB5EF" w:rsidR="00BF21DE" w:rsidRPr="00BF21DE" w:rsidRDefault="00BF21DE" w:rsidP="005C1462">
      <w:pPr>
        <w:pStyle w:val="a5"/>
        <w:ind w:left="426"/>
        <w:rPr>
          <w:sz w:val="24"/>
          <w:szCs w:val="24"/>
        </w:rPr>
      </w:pPr>
    </w:p>
    <w:p w14:paraId="67E38A02" w14:textId="463C3CDF" w:rsidR="00BF21DE" w:rsidRPr="00BF21DE" w:rsidRDefault="00BF21DE" w:rsidP="005C1462">
      <w:pPr>
        <w:pStyle w:val="a5"/>
        <w:ind w:left="426"/>
        <w:rPr>
          <w:i/>
          <w:iCs/>
          <w:sz w:val="24"/>
          <w:szCs w:val="24"/>
        </w:rPr>
      </w:pPr>
      <w:proofErr w:type="spellStart"/>
      <w:r w:rsidRPr="00BF21DE">
        <w:rPr>
          <w:i/>
          <w:iCs/>
          <w:sz w:val="24"/>
          <w:szCs w:val="24"/>
        </w:rPr>
        <w:t>Орынд</w:t>
      </w:r>
      <w:proofErr w:type="spellEnd"/>
      <w:r w:rsidRPr="00BF21DE">
        <w:rPr>
          <w:i/>
          <w:iCs/>
          <w:sz w:val="24"/>
          <w:szCs w:val="24"/>
        </w:rPr>
        <w:t>: Борщ Л.В.</w:t>
      </w:r>
    </w:p>
    <w:p w14:paraId="0FF81F8A" w14:textId="0B038382" w:rsidR="00BF21DE" w:rsidRPr="00BF21DE" w:rsidRDefault="00BF21DE" w:rsidP="005C1462">
      <w:pPr>
        <w:pStyle w:val="a5"/>
        <w:ind w:left="426"/>
        <w:rPr>
          <w:i/>
          <w:iCs/>
          <w:sz w:val="24"/>
          <w:szCs w:val="24"/>
        </w:rPr>
      </w:pPr>
      <w:r w:rsidRPr="00BF21DE">
        <w:rPr>
          <w:i/>
          <w:iCs/>
          <w:sz w:val="24"/>
          <w:szCs w:val="24"/>
        </w:rPr>
        <w:t>Тел: 8 775 967 7003</w:t>
      </w:r>
    </w:p>
    <w:sectPr w:rsidR="00BF21DE" w:rsidRPr="00BF21DE" w:rsidSect="00BF21DE">
      <w:pgSz w:w="11906" w:h="16838"/>
      <w:pgMar w:top="993" w:right="99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B68"/>
    <w:multiLevelType w:val="hybridMultilevel"/>
    <w:tmpl w:val="A27A9376"/>
    <w:lvl w:ilvl="0" w:tplc="6382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1D0A0C"/>
    <w:multiLevelType w:val="hybridMultilevel"/>
    <w:tmpl w:val="FF2CFAEE"/>
    <w:lvl w:ilvl="0" w:tplc="FDB6B2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EBD4F67"/>
    <w:multiLevelType w:val="hybridMultilevel"/>
    <w:tmpl w:val="273810A8"/>
    <w:lvl w:ilvl="0" w:tplc="DD26A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41236E"/>
    <w:multiLevelType w:val="hybridMultilevel"/>
    <w:tmpl w:val="BA8C1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348"/>
    <w:multiLevelType w:val="hybridMultilevel"/>
    <w:tmpl w:val="02CA56B2"/>
    <w:lvl w:ilvl="0" w:tplc="7FC0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052AE2"/>
    <w:multiLevelType w:val="multilevel"/>
    <w:tmpl w:val="C16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649"/>
    <w:rsid w:val="0010559A"/>
    <w:rsid w:val="0020486A"/>
    <w:rsid w:val="00224159"/>
    <w:rsid w:val="00284AAB"/>
    <w:rsid w:val="002C3A0C"/>
    <w:rsid w:val="002E0B75"/>
    <w:rsid w:val="004514F9"/>
    <w:rsid w:val="00490C44"/>
    <w:rsid w:val="0049283D"/>
    <w:rsid w:val="004F61A5"/>
    <w:rsid w:val="005C1462"/>
    <w:rsid w:val="00633649"/>
    <w:rsid w:val="00745B0C"/>
    <w:rsid w:val="007C1074"/>
    <w:rsid w:val="008319CC"/>
    <w:rsid w:val="00960E2E"/>
    <w:rsid w:val="009650BC"/>
    <w:rsid w:val="00AA1216"/>
    <w:rsid w:val="00BF21DE"/>
    <w:rsid w:val="00E201DC"/>
    <w:rsid w:val="00E21AC7"/>
    <w:rsid w:val="00E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2D8D"/>
  <w15:docId w15:val="{EE57DC10-75A9-445B-B6C6-4E77E353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4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D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,норма,Обя,Айгерим,Без интервала2,Без интервала1"/>
    <w:link w:val="a6"/>
    <w:uiPriority w:val="1"/>
    <w:qFormat/>
    <w:rsid w:val="00745B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F9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51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14F9"/>
    <w:rPr>
      <w:b/>
      <w:bCs/>
    </w:rPr>
  </w:style>
  <w:style w:type="character" w:styleId="aa">
    <w:name w:val="Emphasis"/>
    <w:basedOn w:val="a0"/>
    <w:uiPriority w:val="20"/>
    <w:qFormat/>
    <w:rsid w:val="004514F9"/>
    <w:rPr>
      <w:i/>
      <w:iCs/>
    </w:rPr>
  </w:style>
  <w:style w:type="table" w:styleId="ab">
    <w:name w:val="Table Grid"/>
    <w:basedOn w:val="a1"/>
    <w:uiPriority w:val="59"/>
    <w:rsid w:val="00E2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1074"/>
    <w:rPr>
      <w:color w:val="0000FF"/>
      <w:u w:val="single"/>
    </w:rPr>
  </w:style>
  <w:style w:type="character" w:customStyle="1" w:styleId="a6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5"/>
    <w:uiPriority w:val="1"/>
    <w:locked/>
    <w:rsid w:val="00284AAB"/>
  </w:style>
  <w:style w:type="character" w:styleId="ad">
    <w:name w:val="Unresolved Mention"/>
    <w:basedOn w:val="a0"/>
    <w:uiPriority w:val="99"/>
    <w:semiHidden/>
    <w:unhideWhenUsed/>
    <w:rsid w:val="004F61A5"/>
    <w:rPr>
      <w:color w:val="605E5C"/>
      <w:shd w:val="clear" w:color="auto" w:fill="E1DFDD"/>
    </w:rPr>
  </w:style>
  <w:style w:type="paragraph" w:customStyle="1" w:styleId="msonormalcxspmiddlecxspmiddle">
    <w:name w:val="msonormalcxspmiddlecxspmiddle"/>
    <w:basedOn w:val="a"/>
    <w:uiPriority w:val="99"/>
    <w:rsid w:val="00960E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0021arshaly.edu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5</cp:revision>
  <cp:lastPrinted>2022-02-28T11:57:00Z</cp:lastPrinted>
  <dcterms:created xsi:type="dcterms:W3CDTF">2020-01-23T10:00:00Z</dcterms:created>
  <dcterms:modified xsi:type="dcterms:W3CDTF">2022-03-02T11:39:00Z</dcterms:modified>
</cp:coreProperties>
</file>