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B45" w:rsidRPr="000A3B45" w:rsidRDefault="000A3B45" w:rsidP="000A3B45">
      <w:pPr>
        <w:pStyle w:val="a7"/>
        <w:jc w:val="center"/>
        <w:rPr>
          <w:rFonts w:ascii="Times New Roman" w:hAnsi="Times New Roman" w:cs="Times New Roman"/>
        </w:rPr>
      </w:pPr>
      <w:r w:rsidRPr="000A3B45">
        <w:rPr>
          <w:rFonts w:ascii="Times New Roman" w:hAnsi="Times New Roman" w:cs="Times New Roman"/>
        </w:rPr>
        <w:t>Акмолинская область, Аршалынский район</w:t>
      </w:r>
    </w:p>
    <w:p w:rsidR="000A3B45" w:rsidRPr="000A3B45" w:rsidRDefault="000A3B45" w:rsidP="000A3B45">
      <w:pPr>
        <w:pStyle w:val="a7"/>
        <w:jc w:val="center"/>
        <w:rPr>
          <w:rFonts w:ascii="Times New Roman" w:hAnsi="Times New Roman" w:cs="Times New Roman"/>
        </w:rPr>
      </w:pPr>
      <w:r w:rsidRPr="000A3B45">
        <w:rPr>
          <w:rFonts w:ascii="Times New Roman" w:hAnsi="Times New Roman" w:cs="Times New Roman"/>
        </w:rPr>
        <w:t>ГУ «Мартыновская основная школа»</w:t>
      </w:r>
    </w:p>
    <w:p w:rsidR="000A3B45" w:rsidRPr="000A3B45" w:rsidRDefault="000A3B45" w:rsidP="000A3B45">
      <w:pPr>
        <w:pStyle w:val="a7"/>
        <w:jc w:val="center"/>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sz w:val="40"/>
          <w:szCs w:val="40"/>
        </w:rPr>
      </w:pPr>
      <w:r w:rsidRPr="000A3B45">
        <w:rPr>
          <w:rFonts w:ascii="Times New Roman" w:hAnsi="Times New Roman" w:cs="Times New Roman"/>
          <w:sz w:val="40"/>
          <w:szCs w:val="40"/>
        </w:rPr>
        <w:t>Проект на тему</w:t>
      </w:r>
      <w:r w:rsidR="0039012D">
        <w:rPr>
          <w:rFonts w:ascii="Times New Roman" w:hAnsi="Times New Roman" w:cs="Times New Roman"/>
          <w:sz w:val="40"/>
          <w:szCs w:val="40"/>
        </w:rPr>
        <w:t>:</w:t>
      </w: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jc w:val="center"/>
        <w:rPr>
          <w:rFonts w:ascii="Times New Roman" w:hAnsi="Times New Roman" w:cs="Times New Roman"/>
          <w:b/>
          <w:sz w:val="72"/>
          <w:szCs w:val="72"/>
        </w:rPr>
      </w:pPr>
      <w:r w:rsidRPr="000A3B45">
        <w:rPr>
          <w:rFonts w:ascii="Times New Roman" w:hAnsi="Times New Roman" w:cs="Times New Roman"/>
          <w:b/>
          <w:sz w:val="72"/>
          <w:szCs w:val="72"/>
        </w:rPr>
        <w:t>«</w:t>
      </w:r>
      <w:r w:rsidRPr="000A3B45">
        <w:rPr>
          <w:rFonts w:ascii="Times New Roman" w:hAnsi="Times New Roman" w:cs="Times New Roman"/>
          <w:b/>
          <w:kern w:val="36"/>
          <w:sz w:val="96"/>
          <w:szCs w:val="96"/>
          <w:lang w:eastAsia="ru-RU"/>
        </w:rPr>
        <w:t>Золотое чудо яблоко – Апорт</w:t>
      </w:r>
      <w:r w:rsidRPr="000A3B45">
        <w:rPr>
          <w:rFonts w:ascii="Times New Roman" w:hAnsi="Times New Roman" w:cs="Times New Roman"/>
          <w:b/>
          <w:sz w:val="72"/>
          <w:szCs w:val="72"/>
        </w:rPr>
        <w:t>»</w:t>
      </w:r>
    </w:p>
    <w:p w:rsidR="000A3B45" w:rsidRPr="000A3B45" w:rsidRDefault="000A3B45" w:rsidP="000A3B45">
      <w:pPr>
        <w:pStyle w:val="a7"/>
        <w:rPr>
          <w:rFonts w:ascii="Times New Roman" w:hAnsi="Times New Roman" w:cs="Times New Roman"/>
          <w:b/>
          <w:sz w:val="72"/>
          <w:szCs w:val="72"/>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b/>
          <w:sz w:val="40"/>
          <w:szCs w:val="40"/>
        </w:rPr>
      </w:pPr>
      <w:r w:rsidRPr="000A3B45">
        <w:rPr>
          <w:rFonts w:ascii="Times New Roman" w:hAnsi="Times New Roman" w:cs="Times New Roman"/>
          <w:sz w:val="40"/>
          <w:szCs w:val="40"/>
        </w:rPr>
        <w:t>Направление:</w:t>
      </w:r>
      <w:r>
        <w:rPr>
          <w:rFonts w:ascii="Times New Roman" w:hAnsi="Times New Roman" w:cs="Times New Roman"/>
          <w:sz w:val="40"/>
          <w:szCs w:val="40"/>
        </w:rPr>
        <w:t xml:space="preserve"> </w:t>
      </w:r>
      <w:r>
        <w:rPr>
          <w:rFonts w:ascii="Times New Roman" w:hAnsi="Times New Roman" w:cs="Times New Roman"/>
          <w:b/>
          <w:sz w:val="40"/>
          <w:szCs w:val="40"/>
        </w:rPr>
        <w:t>история Казахстана</w:t>
      </w:r>
      <w:r w:rsidRPr="000A3B45">
        <w:rPr>
          <w:rFonts w:ascii="Times New Roman" w:hAnsi="Times New Roman" w:cs="Times New Roman"/>
          <w:b/>
          <w:sz w:val="40"/>
          <w:szCs w:val="40"/>
        </w:rPr>
        <w:t>.</w:t>
      </w: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A3B45" w:rsidRPr="000A3B45" w:rsidRDefault="000A3B45" w:rsidP="000A3B45">
      <w:pPr>
        <w:pStyle w:val="a7"/>
        <w:jc w:val="right"/>
        <w:rPr>
          <w:rFonts w:ascii="Times New Roman" w:hAnsi="Times New Roman" w:cs="Times New Roman"/>
          <w:b/>
          <w:sz w:val="32"/>
          <w:szCs w:val="32"/>
        </w:rPr>
      </w:pPr>
      <w:r w:rsidRPr="000A3B45">
        <w:rPr>
          <w:rFonts w:ascii="Times New Roman" w:hAnsi="Times New Roman" w:cs="Times New Roman"/>
          <w:sz w:val="32"/>
          <w:szCs w:val="32"/>
        </w:rPr>
        <w:t xml:space="preserve">Автор проекта: </w:t>
      </w:r>
      <w:r>
        <w:rPr>
          <w:rFonts w:ascii="Times New Roman" w:hAnsi="Times New Roman" w:cs="Times New Roman"/>
          <w:b/>
          <w:sz w:val="32"/>
          <w:szCs w:val="32"/>
        </w:rPr>
        <w:t>Кожаханова Сания - ученица 8</w:t>
      </w:r>
      <w:r w:rsidRPr="000A3B45">
        <w:rPr>
          <w:rFonts w:ascii="Times New Roman" w:hAnsi="Times New Roman" w:cs="Times New Roman"/>
          <w:b/>
          <w:sz w:val="32"/>
          <w:szCs w:val="32"/>
        </w:rPr>
        <w:t xml:space="preserve"> «А» класса</w:t>
      </w:r>
    </w:p>
    <w:p w:rsidR="000A3B45" w:rsidRPr="000A3B45" w:rsidRDefault="000A3B45" w:rsidP="000A3B45">
      <w:pPr>
        <w:pStyle w:val="a7"/>
        <w:jc w:val="right"/>
        <w:rPr>
          <w:rFonts w:ascii="Times New Roman" w:hAnsi="Times New Roman" w:cs="Times New Roman"/>
          <w:b/>
          <w:sz w:val="32"/>
          <w:szCs w:val="32"/>
        </w:rPr>
      </w:pPr>
    </w:p>
    <w:p w:rsidR="000A3B45" w:rsidRPr="000A3B45" w:rsidRDefault="000A3B45" w:rsidP="000A3B45">
      <w:pPr>
        <w:pStyle w:val="a7"/>
        <w:jc w:val="right"/>
        <w:rPr>
          <w:rFonts w:ascii="Times New Roman" w:hAnsi="Times New Roman" w:cs="Times New Roman"/>
          <w:b/>
          <w:sz w:val="32"/>
          <w:szCs w:val="32"/>
        </w:rPr>
      </w:pPr>
      <w:r w:rsidRPr="000A3B45">
        <w:rPr>
          <w:rFonts w:ascii="Times New Roman" w:hAnsi="Times New Roman" w:cs="Times New Roman"/>
          <w:sz w:val="32"/>
          <w:szCs w:val="32"/>
        </w:rPr>
        <w:t xml:space="preserve">Руководитель проекта: </w:t>
      </w:r>
      <w:r w:rsidRPr="000A3B45">
        <w:rPr>
          <w:rFonts w:ascii="Times New Roman" w:hAnsi="Times New Roman" w:cs="Times New Roman"/>
          <w:b/>
          <w:sz w:val="32"/>
          <w:szCs w:val="32"/>
        </w:rPr>
        <w:t>Борщ Лена Васильевна-учитель информатики</w:t>
      </w:r>
    </w:p>
    <w:p w:rsidR="000A3B45" w:rsidRPr="000A3B45" w:rsidRDefault="000A3B45" w:rsidP="000A3B45">
      <w:pPr>
        <w:pStyle w:val="a7"/>
        <w:rPr>
          <w:rFonts w:ascii="Times New Roman" w:hAnsi="Times New Roman" w:cs="Times New Roman"/>
        </w:rPr>
      </w:pPr>
    </w:p>
    <w:p w:rsidR="000A3B45" w:rsidRPr="000A3B45" w:rsidRDefault="000A3B45" w:rsidP="000A3B45">
      <w:pPr>
        <w:pStyle w:val="a7"/>
        <w:rPr>
          <w:rFonts w:ascii="Times New Roman" w:hAnsi="Times New Roman" w:cs="Times New Roman"/>
        </w:rPr>
      </w:pPr>
    </w:p>
    <w:p w:rsidR="0002419D" w:rsidRDefault="000A3B45" w:rsidP="000A3B45">
      <w:pPr>
        <w:pStyle w:val="a7"/>
        <w:jc w:val="center"/>
        <w:rPr>
          <w:rFonts w:ascii="Times New Roman" w:hAnsi="Times New Roman" w:cs="Times New Roman"/>
        </w:rPr>
      </w:pPr>
      <w:r w:rsidRPr="000A3B45">
        <w:rPr>
          <w:rFonts w:ascii="Times New Roman" w:hAnsi="Times New Roman" w:cs="Times New Roman"/>
        </w:rPr>
        <w:t>2019 год</w:t>
      </w:r>
    </w:p>
    <w:p w:rsidR="0002419D" w:rsidRDefault="0002419D">
      <w:pPr>
        <w:rPr>
          <w:rFonts w:ascii="Times New Roman" w:hAnsi="Times New Roman" w:cs="Times New Roman"/>
        </w:rPr>
      </w:pPr>
      <w:r>
        <w:rPr>
          <w:rFonts w:ascii="Times New Roman" w:hAnsi="Times New Roman" w:cs="Times New Roman"/>
        </w:rPr>
        <w:br w:type="page"/>
      </w:r>
    </w:p>
    <w:p w:rsidR="000A3B45" w:rsidRPr="000A3B45" w:rsidRDefault="000A3B45" w:rsidP="000A3B45">
      <w:pPr>
        <w:pStyle w:val="a7"/>
        <w:jc w:val="center"/>
        <w:rPr>
          <w:rFonts w:ascii="Times New Roman" w:hAnsi="Times New Roman" w:cs="Times New Roman"/>
        </w:rPr>
      </w:pPr>
    </w:p>
    <w:p w:rsidR="000A3B45" w:rsidRDefault="0039012D" w:rsidP="001F63E1">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t>ОГЛАВЛЕНИЕ</w:t>
      </w:r>
    </w:p>
    <w:p w:rsidR="0039012D" w:rsidRDefault="0039012D" w:rsidP="0039012D">
      <w:pPr>
        <w:pStyle w:val="a7"/>
        <w:spacing w:line="360" w:lineRule="auto"/>
        <w:rPr>
          <w:rFonts w:ascii="Times New Roman" w:hAnsi="Times New Roman" w:cs="Times New Roman"/>
          <w:sz w:val="28"/>
          <w:szCs w:val="28"/>
        </w:rPr>
      </w:pPr>
      <w:r>
        <w:rPr>
          <w:rFonts w:ascii="Times New Roman" w:hAnsi="Times New Roman" w:cs="Times New Roman"/>
          <w:sz w:val="28"/>
          <w:szCs w:val="28"/>
        </w:rPr>
        <w:t>Аннотация</w:t>
      </w:r>
      <w:r w:rsidR="00395BC8">
        <w:rPr>
          <w:rFonts w:ascii="Times New Roman" w:hAnsi="Times New Roman" w:cs="Times New Roman"/>
          <w:sz w:val="28"/>
          <w:szCs w:val="28"/>
        </w:rPr>
        <w:t>……………………….………………………………………….стр.3</w:t>
      </w:r>
    </w:p>
    <w:p w:rsidR="0039012D" w:rsidRDefault="0039012D" w:rsidP="0039012D">
      <w:pPr>
        <w:pStyle w:val="a7"/>
        <w:spacing w:line="360" w:lineRule="auto"/>
        <w:rPr>
          <w:rFonts w:ascii="Times New Roman" w:hAnsi="Times New Roman" w:cs="Times New Roman"/>
          <w:sz w:val="28"/>
          <w:szCs w:val="28"/>
        </w:rPr>
      </w:pPr>
      <w:r>
        <w:rPr>
          <w:rFonts w:ascii="Times New Roman" w:hAnsi="Times New Roman" w:cs="Times New Roman"/>
          <w:sz w:val="28"/>
          <w:szCs w:val="28"/>
        </w:rPr>
        <w:t>Введени</w:t>
      </w:r>
      <w:r w:rsidR="00395BC8">
        <w:rPr>
          <w:rFonts w:ascii="Times New Roman" w:hAnsi="Times New Roman" w:cs="Times New Roman"/>
          <w:sz w:val="28"/>
          <w:szCs w:val="28"/>
        </w:rPr>
        <w:t>е……………………………………………………………………стр.4</w:t>
      </w:r>
    </w:p>
    <w:p w:rsidR="0039012D" w:rsidRDefault="0039012D" w:rsidP="0039012D">
      <w:pPr>
        <w:pStyle w:val="a7"/>
        <w:spacing w:line="360" w:lineRule="auto"/>
        <w:rPr>
          <w:rFonts w:ascii="Times New Roman" w:hAnsi="Times New Roman" w:cs="Times New Roman"/>
          <w:sz w:val="28"/>
          <w:szCs w:val="28"/>
        </w:rPr>
      </w:pPr>
      <w:r>
        <w:rPr>
          <w:rFonts w:ascii="Times New Roman" w:hAnsi="Times New Roman" w:cs="Times New Roman"/>
          <w:sz w:val="28"/>
          <w:szCs w:val="28"/>
        </w:rPr>
        <w:t>Апорт- самый древний</w:t>
      </w:r>
      <w:r w:rsidR="00395BC8">
        <w:rPr>
          <w:rFonts w:ascii="Times New Roman" w:hAnsi="Times New Roman" w:cs="Times New Roman"/>
          <w:sz w:val="28"/>
          <w:szCs w:val="28"/>
        </w:rPr>
        <w:t xml:space="preserve"> сорт яблонь………………………………………стр.5</w:t>
      </w:r>
    </w:p>
    <w:p w:rsidR="0039012D" w:rsidRDefault="0039012D" w:rsidP="0039012D">
      <w:pPr>
        <w:pStyle w:val="a7"/>
        <w:spacing w:line="360" w:lineRule="auto"/>
        <w:rPr>
          <w:rFonts w:ascii="Times New Roman" w:hAnsi="Times New Roman" w:cs="Times New Roman"/>
          <w:sz w:val="28"/>
          <w:szCs w:val="28"/>
          <w:shd w:val="clear" w:color="auto" w:fill="FFFFFF"/>
        </w:rPr>
      </w:pPr>
      <w:r w:rsidRPr="0039012D">
        <w:rPr>
          <w:rFonts w:ascii="Times New Roman" w:hAnsi="Times New Roman" w:cs="Times New Roman"/>
          <w:sz w:val="28"/>
          <w:szCs w:val="28"/>
          <w:lang w:eastAsia="ru-RU"/>
        </w:rPr>
        <w:t>Я</w:t>
      </w:r>
      <w:r w:rsidRPr="0039012D">
        <w:rPr>
          <w:rFonts w:ascii="Times New Roman" w:hAnsi="Times New Roman" w:cs="Times New Roman"/>
          <w:sz w:val="28"/>
          <w:szCs w:val="28"/>
          <w:shd w:val="clear" w:color="auto" w:fill="FFFFFF"/>
        </w:rPr>
        <w:t>блоня Сиверса - прародительница всех яблок на Земле</w:t>
      </w:r>
      <w:r w:rsidR="00395BC8">
        <w:rPr>
          <w:rFonts w:ascii="Times New Roman" w:hAnsi="Times New Roman" w:cs="Times New Roman"/>
          <w:sz w:val="28"/>
          <w:szCs w:val="28"/>
          <w:shd w:val="clear" w:color="auto" w:fill="FFFFFF"/>
        </w:rPr>
        <w:t>……………….стр.7</w:t>
      </w:r>
    </w:p>
    <w:p w:rsidR="0039012D" w:rsidRDefault="0039012D" w:rsidP="0039012D">
      <w:pPr>
        <w:pStyle w:val="a7"/>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Заключен</w:t>
      </w:r>
      <w:r w:rsidR="00395BC8">
        <w:rPr>
          <w:rFonts w:ascii="Times New Roman" w:hAnsi="Times New Roman" w:cs="Times New Roman"/>
          <w:sz w:val="28"/>
          <w:szCs w:val="28"/>
          <w:shd w:val="clear" w:color="auto" w:fill="FFFFFF"/>
        </w:rPr>
        <w:t>ие…………………………………………………………………стр.9</w:t>
      </w:r>
    </w:p>
    <w:p w:rsidR="0039012D" w:rsidRDefault="0039012D" w:rsidP="0039012D">
      <w:pPr>
        <w:pStyle w:val="a7"/>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Литератур</w:t>
      </w:r>
      <w:r w:rsidR="00395BC8">
        <w:rPr>
          <w:rFonts w:ascii="Times New Roman" w:hAnsi="Times New Roman" w:cs="Times New Roman"/>
          <w:sz w:val="28"/>
          <w:szCs w:val="28"/>
          <w:shd w:val="clear" w:color="auto" w:fill="FFFFFF"/>
        </w:rPr>
        <w:t>а…………………………………………………………………стр.14</w:t>
      </w:r>
    </w:p>
    <w:p w:rsidR="0039012D" w:rsidRPr="0039012D" w:rsidRDefault="0039012D" w:rsidP="0039012D">
      <w:pPr>
        <w:pStyle w:val="a7"/>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Приложение</w:t>
      </w:r>
      <w:r w:rsidR="00395BC8">
        <w:rPr>
          <w:rFonts w:ascii="Times New Roman" w:hAnsi="Times New Roman" w:cs="Times New Roman"/>
          <w:sz w:val="28"/>
          <w:szCs w:val="28"/>
          <w:shd w:val="clear" w:color="auto" w:fill="FFFFFF"/>
        </w:rPr>
        <w:t>………………………………………………………………..стр.15</w:t>
      </w: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39012D" w:rsidRDefault="0039012D" w:rsidP="0039012D">
      <w:pPr>
        <w:pStyle w:val="a7"/>
        <w:spacing w:line="360" w:lineRule="auto"/>
        <w:rPr>
          <w:rFonts w:ascii="Times New Roman" w:hAnsi="Times New Roman" w:cs="Times New Roman"/>
          <w:sz w:val="28"/>
          <w:szCs w:val="28"/>
        </w:rPr>
      </w:pPr>
    </w:p>
    <w:p w:rsidR="000A3B45" w:rsidRDefault="000A3B45" w:rsidP="001F63E1">
      <w:pPr>
        <w:pStyle w:val="a7"/>
        <w:spacing w:line="360" w:lineRule="auto"/>
        <w:jc w:val="center"/>
        <w:rPr>
          <w:rFonts w:ascii="Times New Roman" w:hAnsi="Times New Roman" w:cs="Times New Roman"/>
          <w:sz w:val="28"/>
          <w:szCs w:val="28"/>
        </w:rPr>
      </w:pPr>
    </w:p>
    <w:p w:rsidR="000A3B45" w:rsidRDefault="000A3B45" w:rsidP="001F63E1">
      <w:pPr>
        <w:pStyle w:val="a7"/>
        <w:spacing w:line="360" w:lineRule="auto"/>
        <w:jc w:val="center"/>
        <w:rPr>
          <w:rFonts w:ascii="Times New Roman" w:hAnsi="Times New Roman" w:cs="Times New Roman"/>
          <w:sz w:val="28"/>
          <w:szCs w:val="28"/>
        </w:rPr>
      </w:pPr>
    </w:p>
    <w:p w:rsidR="003C0B94" w:rsidRPr="003C0B94" w:rsidRDefault="003C0B94" w:rsidP="001F63E1">
      <w:pPr>
        <w:pStyle w:val="a7"/>
        <w:spacing w:line="360" w:lineRule="auto"/>
        <w:jc w:val="center"/>
        <w:rPr>
          <w:rFonts w:ascii="Times New Roman" w:hAnsi="Times New Roman" w:cs="Times New Roman"/>
          <w:sz w:val="28"/>
          <w:szCs w:val="28"/>
        </w:rPr>
      </w:pPr>
      <w:r w:rsidRPr="003C0B94">
        <w:rPr>
          <w:rFonts w:ascii="Times New Roman" w:hAnsi="Times New Roman" w:cs="Times New Roman"/>
          <w:sz w:val="28"/>
          <w:szCs w:val="28"/>
        </w:rPr>
        <w:lastRenderedPageBreak/>
        <w:t>АННОТАЦИЯ</w:t>
      </w:r>
    </w:p>
    <w:p w:rsidR="003C0B94" w:rsidRPr="003C0B94" w:rsidRDefault="003C0B94" w:rsidP="001F63E1">
      <w:pPr>
        <w:pStyle w:val="a7"/>
        <w:spacing w:line="360" w:lineRule="auto"/>
        <w:jc w:val="center"/>
        <w:rPr>
          <w:rFonts w:ascii="Times New Roman" w:hAnsi="Times New Roman" w:cs="Times New Roman"/>
          <w:sz w:val="28"/>
          <w:szCs w:val="28"/>
        </w:rPr>
      </w:pPr>
      <w:r w:rsidRPr="003C0B94">
        <w:rPr>
          <w:rFonts w:ascii="Times New Roman" w:hAnsi="Times New Roman" w:cs="Times New Roman"/>
          <w:sz w:val="28"/>
          <w:szCs w:val="28"/>
        </w:rPr>
        <w:t xml:space="preserve"> К ИССЛЕДОВАТЕЛЬСКОЙ РАБОТЕ</w:t>
      </w:r>
    </w:p>
    <w:p w:rsidR="003C0B94" w:rsidRPr="003C0B94" w:rsidRDefault="003C0B94" w:rsidP="001F63E1">
      <w:pPr>
        <w:pStyle w:val="a7"/>
        <w:spacing w:line="360" w:lineRule="auto"/>
        <w:rPr>
          <w:rFonts w:ascii="Times New Roman" w:hAnsi="Times New Roman" w:cs="Times New Roman"/>
          <w:sz w:val="28"/>
          <w:szCs w:val="28"/>
        </w:rPr>
      </w:pPr>
      <w:r w:rsidRPr="003C0B94">
        <w:rPr>
          <w:rFonts w:ascii="Times New Roman" w:hAnsi="Times New Roman" w:cs="Times New Roman"/>
          <w:sz w:val="28"/>
          <w:szCs w:val="28"/>
        </w:rPr>
        <w:t>Тема проектной работы: «</w:t>
      </w:r>
      <w:r w:rsidRPr="003C0B94">
        <w:rPr>
          <w:rFonts w:ascii="Times New Roman" w:hAnsi="Times New Roman" w:cs="Times New Roman"/>
          <w:b/>
          <w:kern w:val="36"/>
          <w:sz w:val="28"/>
          <w:szCs w:val="28"/>
          <w:lang w:eastAsia="ru-RU"/>
        </w:rPr>
        <w:t>Золотое чудо яблоко – Апорт</w:t>
      </w:r>
      <w:r w:rsidRPr="003C0B94">
        <w:rPr>
          <w:rFonts w:ascii="Times New Roman" w:hAnsi="Times New Roman" w:cs="Times New Roman"/>
          <w:sz w:val="28"/>
          <w:szCs w:val="28"/>
        </w:rPr>
        <w:t>».</w:t>
      </w:r>
    </w:p>
    <w:p w:rsidR="001F63E1" w:rsidRDefault="003C0B94" w:rsidP="001F63E1">
      <w:pPr>
        <w:pStyle w:val="a7"/>
        <w:spacing w:line="360" w:lineRule="auto"/>
        <w:rPr>
          <w:rFonts w:ascii="Times New Roman" w:hAnsi="Times New Roman" w:cs="Times New Roman"/>
          <w:sz w:val="28"/>
          <w:szCs w:val="28"/>
        </w:rPr>
      </w:pPr>
      <w:r w:rsidRPr="003C0B94">
        <w:rPr>
          <w:rFonts w:ascii="Times New Roman" w:hAnsi="Times New Roman" w:cs="Times New Roman"/>
          <w:sz w:val="28"/>
          <w:szCs w:val="28"/>
        </w:rPr>
        <w:t>Автор:</w:t>
      </w:r>
      <w:r w:rsidR="00C54ECD">
        <w:rPr>
          <w:rFonts w:ascii="Times New Roman" w:hAnsi="Times New Roman" w:cs="Times New Roman"/>
          <w:sz w:val="28"/>
          <w:szCs w:val="28"/>
        </w:rPr>
        <w:t xml:space="preserve"> Кожаханова Сания ученица  8</w:t>
      </w:r>
      <w:r w:rsidRPr="003C0B94">
        <w:rPr>
          <w:rFonts w:ascii="Times New Roman" w:hAnsi="Times New Roman" w:cs="Times New Roman"/>
          <w:sz w:val="28"/>
          <w:szCs w:val="28"/>
        </w:rPr>
        <w:t xml:space="preserve"> «А» класс</w:t>
      </w:r>
      <w:r w:rsidR="00C54ECD">
        <w:rPr>
          <w:rFonts w:ascii="Times New Roman" w:hAnsi="Times New Roman" w:cs="Times New Roman"/>
          <w:sz w:val="28"/>
          <w:szCs w:val="28"/>
        </w:rPr>
        <w:t xml:space="preserve">а Мартыновской ОШ </w:t>
      </w:r>
      <w:r w:rsidRPr="003C0B94">
        <w:rPr>
          <w:rFonts w:ascii="Times New Roman" w:hAnsi="Times New Roman" w:cs="Times New Roman"/>
          <w:sz w:val="28"/>
          <w:szCs w:val="28"/>
        </w:rPr>
        <w:t>. Руководитель:</w:t>
      </w:r>
      <w:r w:rsidR="00C54ECD">
        <w:rPr>
          <w:rFonts w:ascii="Times New Roman" w:hAnsi="Times New Roman" w:cs="Times New Roman"/>
          <w:sz w:val="28"/>
          <w:szCs w:val="28"/>
        </w:rPr>
        <w:t xml:space="preserve"> Борщ Лена Васильевна</w:t>
      </w:r>
      <w:r w:rsidRPr="003C0B94">
        <w:rPr>
          <w:rFonts w:ascii="Times New Roman" w:hAnsi="Times New Roman" w:cs="Times New Roman"/>
          <w:sz w:val="28"/>
          <w:szCs w:val="28"/>
        </w:rPr>
        <w:t>, учитель</w:t>
      </w:r>
      <w:r w:rsidR="00C54ECD">
        <w:rPr>
          <w:rFonts w:ascii="Times New Roman" w:hAnsi="Times New Roman" w:cs="Times New Roman"/>
          <w:sz w:val="28"/>
          <w:szCs w:val="28"/>
        </w:rPr>
        <w:t xml:space="preserve"> информатики</w:t>
      </w:r>
      <w:r w:rsidRPr="003C0B94">
        <w:rPr>
          <w:rFonts w:ascii="Times New Roman" w:hAnsi="Times New Roman" w:cs="Times New Roman"/>
          <w:sz w:val="28"/>
          <w:szCs w:val="28"/>
        </w:rPr>
        <w:t>.</w:t>
      </w:r>
    </w:p>
    <w:p w:rsidR="001F63E1" w:rsidRDefault="003C0B94" w:rsidP="001F63E1">
      <w:pPr>
        <w:pStyle w:val="a7"/>
        <w:spacing w:line="360" w:lineRule="auto"/>
        <w:rPr>
          <w:rFonts w:ascii="Times New Roman" w:hAnsi="Times New Roman" w:cs="Times New Roman"/>
          <w:sz w:val="28"/>
          <w:szCs w:val="28"/>
        </w:rPr>
      </w:pPr>
      <w:r w:rsidRPr="003C0B94">
        <w:rPr>
          <w:rFonts w:ascii="Times New Roman" w:hAnsi="Times New Roman" w:cs="Times New Roman"/>
          <w:sz w:val="28"/>
          <w:szCs w:val="28"/>
        </w:rPr>
        <w:t>Актуальность: Данная работа дает возможность задуматься о</w:t>
      </w:r>
      <w:r w:rsidR="001F63E1">
        <w:rPr>
          <w:rFonts w:ascii="Times New Roman" w:hAnsi="Times New Roman" w:cs="Times New Roman"/>
          <w:sz w:val="28"/>
          <w:szCs w:val="28"/>
        </w:rPr>
        <w:t xml:space="preserve"> возможности возрождения яблоневых садов</w:t>
      </w:r>
      <w:r w:rsidRPr="003C0B94">
        <w:rPr>
          <w:rFonts w:ascii="Times New Roman" w:hAnsi="Times New Roman" w:cs="Times New Roman"/>
          <w:sz w:val="28"/>
          <w:szCs w:val="28"/>
        </w:rPr>
        <w:t xml:space="preserve">, </w:t>
      </w:r>
      <w:r w:rsidR="001F63E1">
        <w:rPr>
          <w:rFonts w:ascii="Times New Roman" w:hAnsi="Times New Roman" w:cs="Times New Roman"/>
          <w:sz w:val="28"/>
          <w:szCs w:val="28"/>
        </w:rPr>
        <w:t xml:space="preserve">как </w:t>
      </w:r>
      <w:r w:rsidR="001F63E1" w:rsidRPr="001F63E1">
        <w:rPr>
          <w:rFonts w:ascii="Times New Roman" w:hAnsi="Times New Roman" w:cs="Times New Roman"/>
          <w:sz w:val="28"/>
          <w:szCs w:val="28"/>
          <w:lang w:eastAsia="ru-RU"/>
        </w:rPr>
        <w:t xml:space="preserve"> </w:t>
      </w:r>
      <w:r w:rsidR="001F63E1">
        <w:rPr>
          <w:rFonts w:ascii="Times New Roman" w:hAnsi="Times New Roman" w:cs="Times New Roman"/>
          <w:sz w:val="28"/>
          <w:szCs w:val="28"/>
          <w:lang w:eastAsia="ru-RU"/>
        </w:rPr>
        <w:t>символе Алматы и гордости</w:t>
      </w:r>
      <w:r w:rsidR="001F63E1" w:rsidRPr="000F00E5">
        <w:rPr>
          <w:rFonts w:ascii="Times New Roman" w:hAnsi="Times New Roman" w:cs="Times New Roman"/>
          <w:sz w:val="28"/>
          <w:szCs w:val="28"/>
          <w:lang w:eastAsia="ru-RU"/>
        </w:rPr>
        <w:t xml:space="preserve"> казахстанцев</w:t>
      </w:r>
      <w:r w:rsidR="001F63E1">
        <w:rPr>
          <w:rFonts w:ascii="Times New Roman" w:hAnsi="Times New Roman" w:cs="Times New Roman"/>
          <w:sz w:val="28"/>
          <w:szCs w:val="28"/>
        </w:rPr>
        <w:t>.</w:t>
      </w:r>
    </w:p>
    <w:p w:rsidR="001F63E1" w:rsidRDefault="001F63E1" w:rsidP="001F63E1">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Цель</w:t>
      </w:r>
      <w:r w:rsidR="00A81217">
        <w:rPr>
          <w:rFonts w:ascii="Times New Roman" w:hAnsi="Times New Roman" w:cs="Times New Roman"/>
          <w:sz w:val="28"/>
          <w:szCs w:val="28"/>
        </w:rPr>
        <w:t xml:space="preserve"> работы</w:t>
      </w:r>
      <w:r>
        <w:rPr>
          <w:rFonts w:ascii="Times New Roman" w:hAnsi="Times New Roman" w:cs="Times New Roman"/>
          <w:sz w:val="28"/>
          <w:szCs w:val="28"/>
        </w:rPr>
        <w:t>: Воспитание уважительного</w:t>
      </w:r>
      <w:r w:rsidR="003C0B94" w:rsidRPr="003C0B94">
        <w:rPr>
          <w:rFonts w:ascii="Times New Roman" w:hAnsi="Times New Roman" w:cs="Times New Roman"/>
          <w:sz w:val="28"/>
          <w:szCs w:val="28"/>
        </w:rPr>
        <w:t xml:space="preserve"> отношения к</w:t>
      </w:r>
      <w:r>
        <w:rPr>
          <w:rFonts w:ascii="Times New Roman" w:hAnsi="Times New Roman" w:cs="Times New Roman"/>
          <w:sz w:val="28"/>
          <w:szCs w:val="28"/>
        </w:rPr>
        <w:t xml:space="preserve">  </w:t>
      </w:r>
      <w:r w:rsidR="0019358F">
        <w:rPr>
          <w:rFonts w:ascii="Times New Roman" w:hAnsi="Times New Roman" w:cs="Times New Roman"/>
          <w:sz w:val="28"/>
          <w:szCs w:val="28"/>
        </w:rPr>
        <w:t xml:space="preserve">родной </w:t>
      </w:r>
      <w:r>
        <w:rPr>
          <w:rFonts w:ascii="Times New Roman" w:hAnsi="Times New Roman" w:cs="Times New Roman"/>
          <w:sz w:val="28"/>
          <w:szCs w:val="28"/>
        </w:rPr>
        <w:t>Земле</w:t>
      </w:r>
      <w:r w:rsidR="0019358F">
        <w:rPr>
          <w:rFonts w:ascii="Times New Roman" w:hAnsi="Times New Roman" w:cs="Times New Roman"/>
          <w:sz w:val="28"/>
          <w:szCs w:val="28"/>
        </w:rPr>
        <w:t>,</w:t>
      </w:r>
      <w:r>
        <w:rPr>
          <w:rFonts w:ascii="Times New Roman" w:hAnsi="Times New Roman" w:cs="Times New Roman"/>
          <w:sz w:val="28"/>
          <w:szCs w:val="28"/>
        </w:rPr>
        <w:t xml:space="preserve"> которая является хранителем пр</w:t>
      </w:r>
      <w:r w:rsidR="0019358F">
        <w:rPr>
          <w:rFonts w:ascii="Times New Roman" w:hAnsi="Times New Roman" w:cs="Times New Roman"/>
          <w:sz w:val="28"/>
          <w:szCs w:val="28"/>
        </w:rPr>
        <w:t>а</w:t>
      </w:r>
      <w:r>
        <w:rPr>
          <w:rFonts w:ascii="Times New Roman" w:hAnsi="Times New Roman" w:cs="Times New Roman"/>
          <w:sz w:val="28"/>
          <w:szCs w:val="28"/>
        </w:rPr>
        <w:t>р</w:t>
      </w:r>
      <w:r w:rsidR="0019358F">
        <w:rPr>
          <w:rFonts w:ascii="Times New Roman" w:hAnsi="Times New Roman" w:cs="Times New Roman"/>
          <w:sz w:val="28"/>
          <w:szCs w:val="28"/>
        </w:rPr>
        <w:t>о</w:t>
      </w:r>
      <w:r>
        <w:rPr>
          <w:rFonts w:ascii="Times New Roman" w:hAnsi="Times New Roman" w:cs="Times New Roman"/>
          <w:sz w:val="28"/>
          <w:szCs w:val="28"/>
        </w:rPr>
        <w:t>дительниц</w:t>
      </w:r>
      <w:r w:rsidR="0019358F">
        <w:rPr>
          <w:rFonts w:ascii="Times New Roman" w:hAnsi="Times New Roman" w:cs="Times New Roman"/>
          <w:sz w:val="28"/>
          <w:szCs w:val="28"/>
        </w:rPr>
        <w:t>ы всех яблонь Земли-яблони Сиверса</w:t>
      </w:r>
      <w:r w:rsidR="003C0B94" w:rsidRPr="003C0B94">
        <w:rPr>
          <w:rFonts w:ascii="Times New Roman" w:hAnsi="Times New Roman" w:cs="Times New Roman"/>
          <w:sz w:val="28"/>
          <w:szCs w:val="28"/>
        </w:rPr>
        <w:t xml:space="preserve">. </w:t>
      </w:r>
    </w:p>
    <w:p w:rsidR="00A81217" w:rsidRDefault="00A81217" w:rsidP="001F63E1">
      <w:pPr>
        <w:pStyle w:val="a7"/>
        <w:spacing w:line="360" w:lineRule="auto"/>
        <w:rPr>
          <w:rFonts w:ascii="Times New Roman" w:hAnsi="Times New Roman" w:cs="Times New Roman"/>
          <w:sz w:val="28"/>
          <w:szCs w:val="28"/>
        </w:rPr>
      </w:pPr>
      <w:r>
        <w:rPr>
          <w:rFonts w:ascii="Times New Roman" w:hAnsi="Times New Roman" w:cs="Times New Roman"/>
          <w:sz w:val="28"/>
          <w:szCs w:val="28"/>
        </w:rPr>
        <w:t>Данная работа направлена на решение задач</w:t>
      </w:r>
      <w:r w:rsidR="0019358F">
        <w:rPr>
          <w:rFonts w:ascii="Times New Roman" w:hAnsi="Times New Roman" w:cs="Times New Roman"/>
          <w:sz w:val="28"/>
          <w:szCs w:val="28"/>
        </w:rPr>
        <w:t xml:space="preserve">: </w:t>
      </w:r>
    </w:p>
    <w:p w:rsidR="0019358F" w:rsidRDefault="0019358F" w:rsidP="001F63E1">
      <w:pPr>
        <w:pStyle w:val="a7"/>
        <w:spacing w:line="360" w:lineRule="auto"/>
        <w:rPr>
          <w:rFonts w:ascii="Times New Roman" w:hAnsi="Times New Roman" w:cs="Times New Roman"/>
          <w:sz w:val="28"/>
          <w:szCs w:val="28"/>
        </w:rPr>
      </w:pPr>
      <w:r>
        <w:rPr>
          <w:rFonts w:ascii="Times New Roman" w:hAnsi="Times New Roman" w:cs="Times New Roman"/>
          <w:sz w:val="28"/>
          <w:szCs w:val="28"/>
        </w:rPr>
        <w:t>1. Изучение одного из крупных и ценных сортов яблок- апорта.</w:t>
      </w:r>
    </w:p>
    <w:p w:rsidR="0019358F" w:rsidRDefault="003C0B94" w:rsidP="001F63E1">
      <w:pPr>
        <w:pStyle w:val="a7"/>
        <w:spacing w:line="360" w:lineRule="auto"/>
        <w:rPr>
          <w:rFonts w:ascii="Times New Roman" w:hAnsi="Times New Roman" w:cs="Times New Roman"/>
          <w:sz w:val="28"/>
          <w:szCs w:val="28"/>
        </w:rPr>
      </w:pPr>
      <w:r w:rsidRPr="003C0B94">
        <w:rPr>
          <w:rFonts w:ascii="Times New Roman" w:hAnsi="Times New Roman" w:cs="Times New Roman"/>
          <w:sz w:val="28"/>
          <w:szCs w:val="28"/>
        </w:rPr>
        <w:t>2.</w:t>
      </w:r>
      <w:r w:rsidR="0019358F">
        <w:rPr>
          <w:rFonts w:ascii="Times New Roman" w:hAnsi="Times New Roman" w:cs="Times New Roman"/>
          <w:sz w:val="28"/>
          <w:szCs w:val="28"/>
        </w:rPr>
        <w:t>Изучение яблони Сиверса - прародительницы всех яблок на Земле.</w:t>
      </w:r>
    </w:p>
    <w:p w:rsidR="0019358F" w:rsidRDefault="003C0B94" w:rsidP="001F63E1">
      <w:pPr>
        <w:pStyle w:val="a7"/>
        <w:spacing w:line="360" w:lineRule="auto"/>
        <w:rPr>
          <w:rFonts w:ascii="Times New Roman" w:hAnsi="Times New Roman" w:cs="Times New Roman"/>
          <w:sz w:val="28"/>
          <w:szCs w:val="28"/>
        </w:rPr>
      </w:pPr>
      <w:r w:rsidRPr="003C0B94">
        <w:rPr>
          <w:rFonts w:ascii="Times New Roman" w:hAnsi="Times New Roman" w:cs="Times New Roman"/>
          <w:sz w:val="28"/>
          <w:szCs w:val="28"/>
        </w:rPr>
        <w:t xml:space="preserve">3. </w:t>
      </w:r>
      <w:r w:rsidR="00A81217">
        <w:rPr>
          <w:rFonts w:ascii="Times New Roman" w:hAnsi="Times New Roman" w:cs="Times New Roman"/>
          <w:sz w:val="28"/>
          <w:szCs w:val="28"/>
        </w:rPr>
        <w:t>Рассмотрение вопроса «</w:t>
      </w:r>
      <w:r w:rsidR="0019358F">
        <w:rPr>
          <w:rFonts w:ascii="Times New Roman" w:hAnsi="Times New Roman" w:cs="Times New Roman"/>
          <w:sz w:val="28"/>
          <w:szCs w:val="28"/>
        </w:rPr>
        <w:t>Яблоки в истории и литературе</w:t>
      </w:r>
      <w:r w:rsidR="00A81217">
        <w:rPr>
          <w:rFonts w:ascii="Times New Roman" w:hAnsi="Times New Roman" w:cs="Times New Roman"/>
          <w:sz w:val="28"/>
          <w:szCs w:val="28"/>
        </w:rPr>
        <w:t>»</w:t>
      </w:r>
      <w:r w:rsidR="0019358F">
        <w:rPr>
          <w:rFonts w:ascii="Times New Roman" w:hAnsi="Times New Roman" w:cs="Times New Roman"/>
          <w:sz w:val="28"/>
          <w:szCs w:val="28"/>
        </w:rPr>
        <w:t>.</w:t>
      </w:r>
    </w:p>
    <w:p w:rsidR="0019358F" w:rsidRDefault="00A81217" w:rsidP="001F63E1">
      <w:pPr>
        <w:pStyle w:val="a7"/>
        <w:spacing w:line="360" w:lineRule="auto"/>
        <w:rPr>
          <w:rFonts w:ascii="Times New Roman" w:hAnsi="Times New Roman" w:cs="Times New Roman"/>
          <w:sz w:val="28"/>
          <w:szCs w:val="28"/>
        </w:rPr>
      </w:pPr>
      <w:r>
        <w:rPr>
          <w:rFonts w:ascii="Times New Roman" w:hAnsi="Times New Roman" w:cs="Times New Roman"/>
          <w:sz w:val="28"/>
          <w:szCs w:val="28"/>
        </w:rPr>
        <w:t xml:space="preserve"> Работа показывает </w:t>
      </w:r>
      <w:r w:rsidR="003C0B94" w:rsidRPr="003C0B94">
        <w:rPr>
          <w:rFonts w:ascii="Times New Roman" w:hAnsi="Times New Roman" w:cs="Times New Roman"/>
          <w:sz w:val="28"/>
          <w:szCs w:val="28"/>
        </w:rPr>
        <w:t xml:space="preserve"> умение </w:t>
      </w:r>
      <w:r>
        <w:rPr>
          <w:rFonts w:ascii="Times New Roman" w:hAnsi="Times New Roman" w:cs="Times New Roman"/>
          <w:sz w:val="28"/>
          <w:szCs w:val="28"/>
        </w:rPr>
        <w:t xml:space="preserve">учащейся </w:t>
      </w:r>
      <w:r w:rsidR="003C0B94" w:rsidRPr="003C0B94">
        <w:rPr>
          <w:rFonts w:ascii="Times New Roman" w:hAnsi="Times New Roman" w:cs="Times New Roman"/>
          <w:sz w:val="28"/>
          <w:szCs w:val="28"/>
        </w:rPr>
        <w:t>пользоваться ра</w:t>
      </w:r>
      <w:r>
        <w:rPr>
          <w:rFonts w:ascii="Times New Roman" w:hAnsi="Times New Roman" w:cs="Times New Roman"/>
          <w:sz w:val="28"/>
          <w:szCs w:val="28"/>
        </w:rPr>
        <w:t>зличными источниками информации. Знакомит с историческими фактами гордости Казахстанской земли- родины яблок.</w:t>
      </w:r>
    </w:p>
    <w:p w:rsidR="00A81217" w:rsidRDefault="00A81217" w:rsidP="001F63E1">
      <w:pPr>
        <w:pStyle w:val="a7"/>
        <w:spacing w:line="360" w:lineRule="auto"/>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A81217" w:rsidRDefault="00A81217" w:rsidP="00A81217">
      <w:pPr>
        <w:pStyle w:val="a7"/>
        <w:spacing w:line="360" w:lineRule="auto"/>
        <w:jc w:val="right"/>
        <w:rPr>
          <w:rFonts w:ascii="Times New Roman" w:hAnsi="Times New Roman" w:cs="Times New Roman"/>
          <w:sz w:val="28"/>
          <w:szCs w:val="28"/>
        </w:rPr>
      </w:pPr>
    </w:p>
    <w:p w:rsidR="001914FC" w:rsidRDefault="001914FC" w:rsidP="000F00E5">
      <w:pPr>
        <w:pStyle w:val="a7"/>
        <w:spacing w:line="276" w:lineRule="auto"/>
        <w:jc w:val="center"/>
        <w:rPr>
          <w:rFonts w:ascii="Times New Roman" w:hAnsi="Times New Roman" w:cs="Times New Roman"/>
          <w:b/>
          <w:kern w:val="36"/>
          <w:sz w:val="28"/>
          <w:szCs w:val="28"/>
          <w:lang w:eastAsia="ru-RU"/>
        </w:rPr>
      </w:pPr>
      <w:r w:rsidRPr="000F00E5">
        <w:rPr>
          <w:rFonts w:ascii="Times New Roman" w:hAnsi="Times New Roman" w:cs="Times New Roman"/>
          <w:b/>
          <w:kern w:val="36"/>
          <w:sz w:val="28"/>
          <w:szCs w:val="28"/>
          <w:lang w:eastAsia="ru-RU"/>
        </w:rPr>
        <w:lastRenderedPageBreak/>
        <w:t xml:space="preserve">Золотое чудо яблоко </w:t>
      </w:r>
      <w:r w:rsidR="007734E4">
        <w:rPr>
          <w:rFonts w:ascii="Times New Roman" w:hAnsi="Times New Roman" w:cs="Times New Roman"/>
          <w:b/>
          <w:kern w:val="36"/>
          <w:sz w:val="28"/>
          <w:szCs w:val="28"/>
          <w:lang w:eastAsia="ru-RU"/>
        </w:rPr>
        <w:t>–</w:t>
      </w:r>
      <w:r w:rsidRPr="000F00E5">
        <w:rPr>
          <w:rFonts w:ascii="Times New Roman" w:hAnsi="Times New Roman" w:cs="Times New Roman"/>
          <w:b/>
          <w:kern w:val="36"/>
          <w:sz w:val="28"/>
          <w:szCs w:val="28"/>
          <w:lang w:eastAsia="ru-RU"/>
        </w:rPr>
        <w:t xml:space="preserve"> Апорт</w:t>
      </w:r>
    </w:p>
    <w:p w:rsidR="007734E4" w:rsidRPr="000F00E5" w:rsidRDefault="007734E4" w:rsidP="007734E4">
      <w:pPr>
        <w:pStyle w:val="a7"/>
        <w:spacing w:line="276" w:lineRule="auto"/>
        <w:rPr>
          <w:rFonts w:ascii="Times New Roman" w:hAnsi="Times New Roman" w:cs="Times New Roman"/>
          <w:b/>
          <w:kern w:val="36"/>
          <w:sz w:val="28"/>
          <w:szCs w:val="28"/>
          <w:lang w:eastAsia="ru-RU"/>
        </w:rPr>
      </w:pPr>
      <w:r>
        <w:rPr>
          <w:rFonts w:ascii="Times New Roman" w:hAnsi="Times New Roman" w:cs="Times New Roman"/>
          <w:b/>
          <w:kern w:val="36"/>
          <w:sz w:val="28"/>
          <w:szCs w:val="28"/>
          <w:lang w:eastAsia="ru-RU"/>
        </w:rPr>
        <w:t>1.Введение</w:t>
      </w:r>
    </w:p>
    <w:p w:rsidR="001914FC" w:rsidRPr="000F00E5" w:rsidRDefault="001914FC"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noProof/>
          <w:sz w:val="28"/>
          <w:szCs w:val="28"/>
          <w:lang w:eastAsia="ru-RU"/>
        </w:rPr>
        <w:drawing>
          <wp:anchor distT="0" distB="0" distL="114300" distR="114300" simplePos="0" relativeHeight="251656192" behindDoc="1" locked="0" layoutInCell="1" allowOverlap="1">
            <wp:simplePos x="0" y="0"/>
            <wp:positionH relativeFrom="column">
              <wp:posOffset>15240</wp:posOffset>
            </wp:positionH>
            <wp:positionV relativeFrom="paragraph">
              <wp:posOffset>130810</wp:posOffset>
            </wp:positionV>
            <wp:extent cx="2667000" cy="2000250"/>
            <wp:effectExtent l="19050" t="0" r="0" b="0"/>
            <wp:wrapTight wrapText="bothSides">
              <wp:wrapPolygon edited="0">
                <wp:start x="-154" y="0"/>
                <wp:lineTo x="-154" y="21394"/>
                <wp:lineTo x="21600" y="21394"/>
                <wp:lineTo x="21600" y="0"/>
                <wp:lineTo x="-154" y="0"/>
              </wp:wrapPolygon>
            </wp:wrapTight>
            <wp:docPr id="1" name="Рисунок 1" descr="Золотое чудо яблоко - А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лотое чудо яблоко - Апорт"/>
                    <pic:cNvPicPr>
                      <a:picLocks noChangeAspect="1" noChangeArrowheads="1"/>
                    </pic:cNvPicPr>
                  </pic:nvPicPr>
                  <pic:blipFill>
                    <a:blip r:embed="rId8"/>
                    <a:srcRect/>
                    <a:stretch>
                      <a:fillRect/>
                    </a:stretch>
                  </pic:blipFill>
                  <pic:spPr bwMode="auto">
                    <a:xfrm>
                      <a:off x="0" y="0"/>
                      <a:ext cx="2667000" cy="2000250"/>
                    </a:xfrm>
                    <a:prstGeom prst="rect">
                      <a:avLst/>
                    </a:prstGeom>
                    <a:noFill/>
                    <a:ln w="9525">
                      <a:noFill/>
                      <a:miter lim="800000"/>
                      <a:headEnd/>
                      <a:tailEnd/>
                    </a:ln>
                  </pic:spPr>
                </pic:pic>
              </a:graphicData>
            </a:graphic>
          </wp:anchor>
        </w:drawing>
      </w:r>
    </w:p>
    <w:p w:rsidR="00CE4776" w:rsidRPr="000F00E5" w:rsidRDefault="001914FC" w:rsidP="00CE4776">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shd w:val="clear" w:color="auto" w:fill="FFFFFF"/>
        </w:rPr>
        <w:t>Апо́рт </w:t>
      </w:r>
      <w:r w:rsidR="00CE4776" w:rsidRPr="000F00E5">
        <w:rPr>
          <w:rFonts w:ascii="Times New Roman" w:hAnsi="Times New Roman" w:cs="Times New Roman"/>
          <w:sz w:val="28"/>
          <w:szCs w:val="28"/>
          <w:shd w:val="clear" w:color="auto" w:fill="FFFFFF"/>
          <w:lang w:eastAsia="ru-RU"/>
        </w:rPr>
        <w:t xml:space="preserve">. </w:t>
      </w:r>
      <w:r w:rsidR="00CE4776">
        <w:rPr>
          <w:rFonts w:ascii="Times New Roman" w:hAnsi="Times New Roman" w:cs="Times New Roman"/>
          <w:sz w:val="28"/>
          <w:szCs w:val="28"/>
          <w:shd w:val="clear" w:color="auto" w:fill="FFFFFF"/>
          <w:lang w:eastAsia="ru-RU"/>
        </w:rPr>
        <w:t>(Словарь Даля </w:t>
      </w:r>
      <w:r w:rsidR="00CE4776" w:rsidRPr="000F00E5">
        <w:rPr>
          <w:rFonts w:ascii="Times New Roman" w:hAnsi="Times New Roman" w:cs="Times New Roman"/>
          <w:sz w:val="28"/>
          <w:szCs w:val="28"/>
          <w:shd w:val="clear" w:color="auto" w:fill="FFFFFF"/>
          <w:lang w:eastAsia="ru-RU"/>
        </w:rPr>
        <w:t xml:space="preserve"> "Апорт м. апортовое или гусево яблоко; порода самых крупных и прочных столовых яблок, желтых и румяных."</w:t>
      </w:r>
      <w:r w:rsidR="00CE4776">
        <w:rPr>
          <w:rFonts w:ascii="Times New Roman" w:hAnsi="Times New Roman" w:cs="Times New Roman"/>
          <w:sz w:val="28"/>
          <w:szCs w:val="28"/>
          <w:shd w:val="clear" w:color="auto" w:fill="FFFFFF"/>
          <w:lang w:eastAsia="ru-RU"/>
        </w:rPr>
        <w:t>)</w:t>
      </w:r>
    </w:p>
    <w:p w:rsidR="001914FC" w:rsidRPr="000F00E5" w:rsidRDefault="001914FC" w:rsidP="000F00E5">
      <w:pPr>
        <w:pStyle w:val="a7"/>
        <w:spacing w:line="276" w:lineRule="auto"/>
        <w:rPr>
          <w:rFonts w:ascii="Times New Roman" w:hAnsi="Times New Roman" w:cs="Times New Roman"/>
          <w:sz w:val="28"/>
          <w:szCs w:val="28"/>
          <w:shd w:val="clear" w:color="auto" w:fill="FFFFFF"/>
        </w:rPr>
      </w:pPr>
      <w:r w:rsidRPr="000F00E5">
        <w:rPr>
          <w:rFonts w:ascii="Times New Roman" w:hAnsi="Times New Roman" w:cs="Times New Roman"/>
          <w:sz w:val="28"/>
          <w:szCs w:val="28"/>
          <w:shd w:val="clear" w:color="auto" w:fill="FFFFFF"/>
        </w:rPr>
        <w:t>— один из крупных и ценных </w:t>
      </w:r>
      <w:hyperlink r:id="rId9" w:tooltip="Сорт" w:history="1">
        <w:r w:rsidRPr="000F00E5">
          <w:rPr>
            <w:rStyle w:val="a6"/>
            <w:rFonts w:ascii="Times New Roman" w:hAnsi="Times New Roman" w:cs="Times New Roman"/>
            <w:color w:val="auto"/>
            <w:sz w:val="28"/>
            <w:szCs w:val="28"/>
            <w:u w:val="none"/>
            <w:shd w:val="clear" w:color="auto" w:fill="FFFFFF"/>
          </w:rPr>
          <w:t>сортов</w:t>
        </w:r>
      </w:hyperlink>
      <w:r w:rsidRPr="000F00E5">
        <w:rPr>
          <w:rFonts w:ascii="Times New Roman" w:hAnsi="Times New Roman" w:cs="Times New Roman"/>
          <w:sz w:val="28"/>
          <w:szCs w:val="28"/>
          <w:shd w:val="clear" w:color="auto" w:fill="FFFFFF"/>
        </w:rPr>
        <w:t> </w:t>
      </w:r>
      <w:hyperlink r:id="rId10" w:tooltip="Яблоня" w:history="1">
        <w:r w:rsidRPr="000F00E5">
          <w:rPr>
            <w:rStyle w:val="a6"/>
            <w:rFonts w:ascii="Times New Roman" w:hAnsi="Times New Roman" w:cs="Times New Roman"/>
            <w:color w:val="auto"/>
            <w:sz w:val="28"/>
            <w:szCs w:val="28"/>
            <w:u w:val="none"/>
            <w:shd w:val="clear" w:color="auto" w:fill="FFFFFF"/>
          </w:rPr>
          <w:t>яблок</w:t>
        </w:r>
      </w:hyperlink>
      <w:r w:rsidRPr="000F00E5">
        <w:rPr>
          <w:rFonts w:ascii="Times New Roman" w:hAnsi="Times New Roman" w:cs="Times New Roman"/>
          <w:sz w:val="28"/>
          <w:szCs w:val="28"/>
          <w:shd w:val="clear" w:color="auto" w:fill="FFFFFF"/>
        </w:rPr>
        <w:t>. Получил распространение в южных регионах средней полосы (</w:t>
      </w:r>
      <w:hyperlink r:id="rId11" w:tooltip="Северный Кавказ" w:history="1">
        <w:r w:rsidRPr="000F00E5">
          <w:rPr>
            <w:rStyle w:val="a6"/>
            <w:rFonts w:ascii="Times New Roman" w:hAnsi="Times New Roman" w:cs="Times New Roman"/>
            <w:color w:val="auto"/>
            <w:sz w:val="28"/>
            <w:szCs w:val="28"/>
            <w:u w:val="none"/>
            <w:shd w:val="clear" w:color="auto" w:fill="FFFFFF"/>
          </w:rPr>
          <w:t>Северный Кавказ</w:t>
        </w:r>
      </w:hyperlink>
      <w:r w:rsidRPr="000F00E5">
        <w:rPr>
          <w:rFonts w:ascii="Times New Roman" w:hAnsi="Times New Roman" w:cs="Times New Roman"/>
          <w:sz w:val="28"/>
          <w:szCs w:val="28"/>
          <w:shd w:val="clear" w:color="auto" w:fill="FFFFFF"/>
        </w:rPr>
        <w:t>, </w:t>
      </w:r>
      <w:hyperlink r:id="rId12" w:tooltip="Заилийский Алатау" w:history="1">
        <w:r w:rsidRPr="000F00E5">
          <w:rPr>
            <w:rStyle w:val="a6"/>
            <w:rFonts w:ascii="Times New Roman" w:hAnsi="Times New Roman" w:cs="Times New Roman"/>
            <w:color w:val="auto"/>
            <w:sz w:val="28"/>
            <w:szCs w:val="28"/>
            <w:u w:val="none"/>
            <w:shd w:val="clear" w:color="auto" w:fill="FFFFFF"/>
          </w:rPr>
          <w:t>Заилийский Алатау</w:t>
        </w:r>
      </w:hyperlink>
      <w:r w:rsidRPr="000F00E5">
        <w:rPr>
          <w:rFonts w:ascii="Times New Roman" w:hAnsi="Times New Roman" w:cs="Times New Roman"/>
          <w:sz w:val="28"/>
          <w:szCs w:val="28"/>
          <w:shd w:val="clear" w:color="auto" w:fill="FFFFFF"/>
        </w:rPr>
        <w:t>) с прохладной, но непродолжительной зимой и жарким летом. Кожица апорта плотная, жёлтая или жёлто-зелёная с красно-коричневой росписью; мякоть отличается рассыпчатостью и нежным вкусом. Апорт — один из так называемых поздних сортов, созревающих в сентябре. Как и большинство поздних сортов, он хорошо сохраняется зимой. Наиболее известны яблоневые </w:t>
      </w:r>
      <w:hyperlink r:id="rId13" w:tooltip="Сад" w:history="1">
        <w:r w:rsidRPr="000F00E5">
          <w:rPr>
            <w:rStyle w:val="a6"/>
            <w:rFonts w:ascii="Times New Roman" w:hAnsi="Times New Roman" w:cs="Times New Roman"/>
            <w:color w:val="auto"/>
            <w:sz w:val="28"/>
            <w:szCs w:val="28"/>
            <w:u w:val="none"/>
            <w:shd w:val="clear" w:color="auto" w:fill="FFFFFF"/>
          </w:rPr>
          <w:t>сады</w:t>
        </w:r>
      </w:hyperlink>
      <w:r w:rsidRPr="000F00E5">
        <w:rPr>
          <w:rFonts w:ascii="Times New Roman" w:hAnsi="Times New Roman" w:cs="Times New Roman"/>
          <w:sz w:val="28"/>
          <w:szCs w:val="28"/>
          <w:shd w:val="clear" w:color="auto" w:fill="FFFFFF"/>
        </w:rPr>
        <w:t> апорта в </w:t>
      </w:r>
      <w:hyperlink r:id="rId14" w:tooltip="Пригород" w:history="1">
        <w:r w:rsidRPr="000F00E5">
          <w:rPr>
            <w:rStyle w:val="a6"/>
            <w:rFonts w:ascii="Times New Roman" w:hAnsi="Times New Roman" w:cs="Times New Roman"/>
            <w:color w:val="auto"/>
            <w:sz w:val="28"/>
            <w:szCs w:val="28"/>
            <w:u w:val="none"/>
            <w:shd w:val="clear" w:color="auto" w:fill="FFFFFF"/>
          </w:rPr>
          <w:t>пригородах</w:t>
        </w:r>
      </w:hyperlink>
      <w:r w:rsidRPr="000F00E5">
        <w:rPr>
          <w:rFonts w:ascii="Times New Roman" w:hAnsi="Times New Roman" w:cs="Times New Roman"/>
          <w:sz w:val="28"/>
          <w:szCs w:val="28"/>
          <w:shd w:val="clear" w:color="auto" w:fill="FFFFFF"/>
        </w:rPr>
        <w:t> </w:t>
      </w:r>
      <w:hyperlink r:id="rId15" w:tooltip="Алма-Ата" w:history="1">
        <w:r w:rsidRPr="000F00E5">
          <w:rPr>
            <w:rStyle w:val="a6"/>
            <w:rFonts w:ascii="Times New Roman" w:hAnsi="Times New Roman" w:cs="Times New Roman"/>
            <w:color w:val="auto"/>
            <w:sz w:val="28"/>
            <w:szCs w:val="28"/>
            <w:u w:val="none"/>
            <w:shd w:val="clear" w:color="auto" w:fill="FFFFFF"/>
          </w:rPr>
          <w:t>Алма-Аты</w:t>
        </w:r>
      </w:hyperlink>
      <w:r w:rsidRPr="000F00E5">
        <w:rPr>
          <w:rFonts w:ascii="Times New Roman" w:hAnsi="Times New Roman" w:cs="Times New Roman"/>
          <w:sz w:val="28"/>
          <w:szCs w:val="28"/>
          <w:shd w:val="clear" w:color="auto" w:fill="FFFFFF"/>
        </w:rPr>
        <w:t>.</w:t>
      </w:r>
    </w:p>
    <w:p w:rsidR="00E33186" w:rsidRPr="000F00E5" w:rsidRDefault="00E33186" w:rsidP="000F00E5">
      <w:pPr>
        <w:pStyle w:val="a7"/>
        <w:spacing w:line="276" w:lineRule="auto"/>
        <w:rPr>
          <w:rFonts w:ascii="Times New Roman" w:hAnsi="Times New Roman" w:cs="Times New Roman"/>
          <w:sz w:val="28"/>
          <w:szCs w:val="28"/>
          <w:shd w:val="clear" w:color="auto" w:fill="FFFFFF"/>
        </w:rPr>
      </w:pPr>
      <w:r w:rsidRPr="000F00E5">
        <w:rPr>
          <w:rFonts w:ascii="Times New Roman" w:hAnsi="Times New Roman" w:cs="Times New Roman"/>
          <w:noProof/>
          <w:sz w:val="28"/>
          <w:szCs w:val="28"/>
          <w:shd w:val="clear" w:color="auto" w:fill="FFFFFF"/>
          <w:lang w:eastAsia="ru-RU"/>
        </w:rPr>
        <w:drawing>
          <wp:inline distT="0" distB="0" distL="0" distR="0">
            <wp:extent cx="5280561" cy="3952875"/>
            <wp:effectExtent l="19050" t="0" r="0" b="0"/>
            <wp:docPr id="4" name="Рисунок 6" descr="C:\Users\User\Desktop\апорт\s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порт\sadf.jpg"/>
                    <pic:cNvPicPr>
                      <a:picLocks noChangeAspect="1" noChangeArrowheads="1"/>
                    </pic:cNvPicPr>
                  </pic:nvPicPr>
                  <pic:blipFill>
                    <a:blip r:embed="rId16"/>
                    <a:srcRect/>
                    <a:stretch>
                      <a:fillRect/>
                    </a:stretch>
                  </pic:blipFill>
                  <pic:spPr bwMode="auto">
                    <a:xfrm>
                      <a:off x="0" y="0"/>
                      <a:ext cx="5292346" cy="3961697"/>
                    </a:xfrm>
                    <a:prstGeom prst="rect">
                      <a:avLst/>
                    </a:prstGeom>
                    <a:noFill/>
                    <a:ln w="9525">
                      <a:noFill/>
                      <a:miter lim="800000"/>
                      <a:headEnd/>
                      <a:tailEnd/>
                    </a:ln>
                  </pic:spPr>
                </pic:pic>
              </a:graphicData>
            </a:graphic>
          </wp:inline>
        </w:drawing>
      </w:r>
    </w:p>
    <w:p w:rsidR="001914FC" w:rsidRPr="000F00E5"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Алматинский апорт – чудо жетысуйской природы. По величине, красоте, вкусу и аромату не было ему равных среди яблок всего мира. Слава апорта обошла весь свет. Он удостаивался высших наград на многих престижных ме</w:t>
      </w:r>
      <w:r w:rsidR="007734E4">
        <w:rPr>
          <w:rFonts w:ascii="Times New Roman" w:hAnsi="Times New Roman" w:cs="Times New Roman"/>
          <w:sz w:val="28"/>
          <w:szCs w:val="28"/>
          <w:lang w:eastAsia="ru-RU"/>
        </w:rPr>
        <w:t>ждународных выставках. Апорт -символ Алматы и гордость</w:t>
      </w:r>
      <w:r w:rsidR="001914FC" w:rsidRPr="000F00E5">
        <w:rPr>
          <w:rFonts w:ascii="Times New Roman" w:hAnsi="Times New Roman" w:cs="Times New Roman"/>
          <w:sz w:val="28"/>
          <w:szCs w:val="28"/>
          <w:lang w:eastAsia="ru-RU"/>
        </w:rPr>
        <w:t xml:space="preserve"> казахстанцев.</w:t>
      </w:r>
    </w:p>
    <w:p w:rsidR="007734E4"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w:t>
      </w:r>
    </w:p>
    <w:p w:rsidR="007734E4" w:rsidRDefault="007734E4" w:rsidP="000F00E5">
      <w:pPr>
        <w:pStyle w:val="a7"/>
        <w:spacing w:line="276" w:lineRule="auto"/>
        <w:rPr>
          <w:rFonts w:ascii="Times New Roman" w:hAnsi="Times New Roman" w:cs="Times New Roman"/>
          <w:b/>
          <w:sz w:val="28"/>
          <w:szCs w:val="28"/>
          <w:lang w:eastAsia="ru-RU"/>
        </w:rPr>
      </w:pPr>
      <w:r w:rsidRPr="007734E4">
        <w:rPr>
          <w:rFonts w:ascii="Times New Roman" w:hAnsi="Times New Roman" w:cs="Times New Roman"/>
          <w:b/>
          <w:sz w:val="28"/>
          <w:szCs w:val="28"/>
          <w:lang w:eastAsia="ru-RU"/>
        </w:rPr>
        <w:lastRenderedPageBreak/>
        <w:t>2. Апорт- самый древний сорт яблонь</w:t>
      </w:r>
      <w:r>
        <w:rPr>
          <w:rFonts w:ascii="Times New Roman" w:hAnsi="Times New Roman" w:cs="Times New Roman"/>
          <w:b/>
          <w:sz w:val="28"/>
          <w:szCs w:val="28"/>
          <w:lang w:eastAsia="ru-RU"/>
        </w:rPr>
        <w:t>.</w:t>
      </w:r>
    </w:p>
    <w:p w:rsidR="0045369E" w:rsidRDefault="0045369E" w:rsidP="000F00E5">
      <w:pPr>
        <w:pStyle w:val="a7"/>
        <w:spacing w:line="276" w:lineRule="auto"/>
        <w:rPr>
          <w:rFonts w:ascii="Times New Roman" w:hAnsi="Times New Roman" w:cs="Times New Roman"/>
          <w:b/>
          <w:sz w:val="28"/>
          <w:szCs w:val="28"/>
          <w:lang w:eastAsia="ru-RU"/>
        </w:rPr>
      </w:pPr>
    </w:p>
    <w:p w:rsidR="001914FC" w:rsidRPr="000F00E5"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А еще апорт, пожалуй, самый древний сорт яблони. Первые упоминания о нем, найденные в монастырских архивах, относятся еще к 1175 году.</w:t>
      </w:r>
    </w:p>
    <w:p w:rsidR="001914FC" w:rsidRPr="000F00E5"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В этих документах говорилось, что яблоки были завезен в Царство Польское из города Порта Османской империи (Турция). Отсюда, по одной из версий, и название — вначале его называли допортом, апортом. Благодаря крупным плодам и вкусовым качествам этот сорт в XII веке быстро распространился по всему царству. Знали его не только в Польше, но и на Украине, выращивали также в садах средней и южной полосы России.</w:t>
      </w:r>
    </w:p>
    <w:p w:rsidR="001914FC" w:rsidRPr="000F00E5" w:rsidRDefault="001914FC"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Из России в 1817 году саженцы апорта попали в Англию, где в честь русского императора Александра I сорт назвали «Александр». Из Англии он был завезен в Германию, Бельгию и даже в 1838 году в Америку. В 1900 году сорт апорт был представлен на выставке в Париже. А в 1908 году на Маннгеймской выставке плодоводства в Германии «производили фурор гигантские плоды апорта, экспонированные Верненским училищем садоводства».</w:t>
      </w:r>
      <w:r w:rsidR="000F00E5" w:rsidRPr="000F00E5">
        <w:rPr>
          <w:rFonts w:ascii="Times New Roman" w:hAnsi="Times New Roman" w:cs="Times New Roman"/>
          <w:sz w:val="28"/>
          <w:szCs w:val="28"/>
          <w:lang w:eastAsia="ru-RU"/>
        </w:rPr>
        <w:t xml:space="preserve"> </w:t>
      </w:r>
      <w:r w:rsidRPr="000F00E5">
        <w:rPr>
          <w:rFonts w:ascii="Times New Roman" w:hAnsi="Times New Roman" w:cs="Times New Roman"/>
          <w:sz w:val="28"/>
          <w:szCs w:val="28"/>
          <w:lang w:eastAsia="ru-RU"/>
        </w:rPr>
        <w:t>Практичные немцы сразу хотели развести апорт у себя. Но как не старались, у них ничего не получилось — плоды апорта выгнивали изнутри. Пытались выращивать этот сорт и в других европейских странах, и за океаном – в США, но тщетно. Апорт оказался таким «патриотом», что не прижился ни в одном из чужеземных садов.</w:t>
      </w:r>
    </w:p>
    <w:p w:rsidR="001914FC" w:rsidRPr="000F00E5"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Откуда же родом это чудо-яблоко? Об истории его происхождения высказывают самые разноречивые мнения. Одни считают его украинским, другие – русским, третьи – польским, четвертые – турецким сортом. Существует и версия, что он – истинный абориген Жетысу.</w:t>
      </w:r>
    </w:p>
    <w:p w:rsidR="001540E8"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Официальная версия такова.</w:t>
      </w:r>
    </w:p>
    <w:p w:rsidR="001914FC" w:rsidRDefault="001540E8" w:rsidP="000F00E5">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-60960</wp:posOffset>
            </wp:positionH>
            <wp:positionV relativeFrom="paragraph">
              <wp:posOffset>37465</wp:posOffset>
            </wp:positionV>
            <wp:extent cx="1905000" cy="2828925"/>
            <wp:effectExtent l="19050" t="0" r="0" b="0"/>
            <wp:wrapTight wrapText="bothSides">
              <wp:wrapPolygon edited="0">
                <wp:start x="-216" y="0"/>
                <wp:lineTo x="-216" y="21527"/>
                <wp:lineTo x="21600" y="21527"/>
                <wp:lineTo x="21600" y="0"/>
                <wp:lineTo x="-216" y="0"/>
              </wp:wrapPolygon>
            </wp:wrapTight>
            <wp:docPr id="14" name="Рисунок 10" descr="https://storage.yvision.kz/images/user/biopsihoz/rRca53RU4m0Dd7nASt9XsYpS7ZRY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orage.yvision.kz/images/user/biopsihoz/rRca53RU4m0Dd7nASt9XsYpS7ZRY2B.jpg"/>
                    <pic:cNvPicPr>
                      <a:picLocks noChangeAspect="1" noChangeArrowheads="1"/>
                    </pic:cNvPicPr>
                  </pic:nvPicPr>
                  <pic:blipFill>
                    <a:blip r:embed="rId17"/>
                    <a:srcRect/>
                    <a:stretch>
                      <a:fillRect/>
                    </a:stretch>
                  </pic:blipFill>
                  <pic:spPr bwMode="auto">
                    <a:xfrm>
                      <a:off x="0" y="0"/>
                      <a:ext cx="1905000" cy="2828925"/>
                    </a:xfrm>
                    <a:prstGeom prst="rect">
                      <a:avLst/>
                    </a:prstGeom>
                    <a:noFill/>
                    <a:ln w="9525">
                      <a:noFill/>
                      <a:miter lim="800000"/>
                      <a:headEnd/>
                      <a:tailEnd/>
                    </a:ln>
                  </pic:spPr>
                </pic:pic>
              </a:graphicData>
            </a:graphic>
          </wp:anchor>
        </w:drawing>
      </w:r>
      <w:r w:rsidR="001914FC" w:rsidRPr="000F00E5">
        <w:rPr>
          <w:rFonts w:ascii="Times New Roman" w:hAnsi="Times New Roman" w:cs="Times New Roman"/>
          <w:sz w:val="28"/>
          <w:szCs w:val="28"/>
          <w:lang w:eastAsia="ru-RU"/>
        </w:rPr>
        <w:t xml:space="preserve"> В </w:t>
      </w:r>
      <w:r w:rsidR="00F92568">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 xml:space="preserve">1855 году в Семиреченский край хлынул поток переселенцев из России. В 1865 году бывший крепостной Егор Редько из Осторогожского уезда Воронежской губернии прибыл в город Верный, привезя с собой саженцы апорта. Добирался он в эти места практически целый год, сохраняя саженцы яблонь в кадушках. По прибытии он высадил эти саженцы в предгорье Заилийского Алатау на берегу реки Малой Алматинки, а также несколько черенков привил к обычной дичке. Результат оказался поразительным. Ничем непримечательный у себя на родине в Воронежской губернии здесь в условиях резко континентального </w:t>
      </w:r>
      <w:r w:rsidR="001914FC" w:rsidRPr="000F00E5">
        <w:rPr>
          <w:rFonts w:ascii="Times New Roman" w:hAnsi="Times New Roman" w:cs="Times New Roman"/>
          <w:sz w:val="28"/>
          <w:szCs w:val="28"/>
          <w:lang w:eastAsia="ru-RU"/>
        </w:rPr>
        <w:lastRenderedPageBreak/>
        <w:t>климата апорт преобразился. Крупные, вкусные, красивые плоды весом до 200–250 граммов каждый могли храниться довольно долго.</w:t>
      </w:r>
    </w:p>
    <w:p w:rsidR="00292CC0" w:rsidRPr="000F00E5" w:rsidRDefault="00292CC0" w:rsidP="00292CC0">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A3B0E" w:rsidRPr="003A3B0E">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148590</wp:posOffset>
            </wp:positionH>
            <wp:positionV relativeFrom="paragraph">
              <wp:posOffset>0</wp:posOffset>
            </wp:positionV>
            <wp:extent cx="3714750" cy="2628900"/>
            <wp:effectExtent l="19050" t="0" r="0" b="0"/>
            <wp:wrapTight wrapText="bothSides">
              <wp:wrapPolygon edited="0">
                <wp:start x="-111" y="0"/>
                <wp:lineTo x="-111" y="21443"/>
                <wp:lineTo x="21600" y="21443"/>
                <wp:lineTo x="21600" y="0"/>
                <wp:lineTo x="-111" y="0"/>
              </wp:wrapPolygon>
            </wp:wrapTight>
            <wp:docPr id="3" name="Рисунок 11" descr="https://storage.yvision.kz/images/user/biopsihoz/kB4aDCmbxlHFP8FIuyH8YR38SV3w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orage.yvision.kz/images/user/biopsihoz/kB4aDCmbxlHFP8FIuyH8YR38SV3wDu.jpg"/>
                    <pic:cNvPicPr>
                      <a:picLocks noChangeAspect="1" noChangeArrowheads="1"/>
                    </pic:cNvPicPr>
                  </pic:nvPicPr>
                  <pic:blipFill>
                    <a:blip r:embed="rId18"/>
                    <a:srcRect/>
                    <a:stretch>
                      <a:fillRect/>
                    </a:stretch>
                  </pic:blipFill>
                  <pic:spPr bwMode="auto">
                    <a:xfrm>
                      <a:off x="0" y="0"/>
                      <a:ext cx="3714750" cy="2628900"/>
                    </a:xfrm>
                    <a:prstGeom prst="rect">
                      <a:avLst/>
                    </a:prstGeom>
                    <a:noFill/>
                    <a:ln w="9525">
                      <a:noFill/>
                      <a:miter lim="800000"/>
                      <a:headEnd/>
                      <a:tailEnd/>
                    </a:ln>
                  </pic:spPr>
                </pic:pic>
              </a:graphicData>
            </a:graphic>
          </wp:anchor>
        </w:drawing>
      </w:r>
      <w:r w:rsidRPr="000F00E5">
        <w:rPr>
          <w:rFonts w:ascii="Times New Roman" w:hAnsi="Times New Roman" w:cs="Times New Roman"/>
          <w:sz w:val="28"/>
          <w:szCs w:val="28"/>
          <w:lang w:eastAsia="ru-RU"/>
        </w:rPr>
        <w:t>В 1908 году невиданные яблоки на Международной выставке в Германии представляло Верненское училище садоводства. Плоды получили самую высокую оценку. Но вообще, наш апорт - сорт довольно капризный. Плодоносит нерегулярно. На это влияют как погодные условия, так и другие причины, связанные, например, с насекомыми-вредителями или подкормкой. Выращивать его удавалось только наиболее усердным садоводам. Да и первый урожай на богатых почвах дерево дает примерно через 15 лет. Растет только на определенных склонах, на узкой полосе между 900 и 1200 метров над уровнем моря. Ниже - перезревает. Выше - не набирает достаточного количества сахаров.</w:t>
      </w:r>
    </w:p>
    <w:p w:rsidR="00292CC0" w:rsidRPr="000F00E5" w:rsidRDefault="00292CC0" w:rsidP="00292CC0">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noProof/>
          <w:sz w:val="28"/>
          <w:szCs w:val="28"/>
          <w:lang w:eastAsia="ru-RU"/>
        </w:rPr>
        <w:drawing>
          <wp:inline distT="0" distB="0" distL="0" distR="0">
            <wp:extent cx="3657600" cy="2604211"/>
            <wp:effectExtent l="19050" t="0" r="0" b="0"/>
            <wp:docPr id="19" name="Рисунок 12" descr="https://storage.yvision.kz/images/user/biopsihoz/aBN4pA03xz9qjNUj7osYf6VdFB2X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orage.yvision.kz/images/user/biopsihoz/aBN4pA03xz9qjNUj7osYf6VdFB2Xh8.jpg"/>
                    <pic:cNvPicPr>
                      <a:picLocks noChangeAspect="1" noChangeArrowheads="1"/>
                    </pic:cNvPicPr>
                  </pic:nvPicPr>
                  <pic:blipFill>
                    <a:blip r:embed="rId19"/>
                    <a:srcRect/>
                    <a:stretch>
                      <a:fillRect/>
                    </a:stretch>
                  </pic:blipFill>
                  <pic:spPr bwMode="auto">
                    <a:xfrm>
                      <a:off x="0" y="0"/>
                      <a:ext cx="3657600" cy="2604211"/>
                    </a:xfrm>
                    <a:prstGeom prst="rect">
                      <a:avLst/>
                    </a:prstGeom>
                    <a:noFill/>
                    <a:ln w="9525">
                      <a:noFill/>
                      <a:miter lim="800000"/>
                      <a:headEnd/>
                      <a:tailEnd/>
                    </a:ln>
                  </pic:spPr>
                </pic:pic>
              </a:graphicData>
            </a:graphic>
          </wp:inline>
        </w:drawing>
      </w:r>
    </w:p>
    <w:p w:rsidR="00292CC0" w:rsidRPr="000F00E5" w:rsidRDefault="00292CC0" w:rsidP="00292CC0">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Благодаря богатой истории и широкому распространению в разных условиях у Апорта появилось много клонов, различающихся главным образом формой и окраской плодов. Некоторые из них получили сортовые названия.</w:t>
      </w:r>
    </w:p>
    <w:p w:rsidR="00292CC0" w:rsidRDefault="00292CC0" w:rsidP="00292CC0">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F00E5">
        <w:rPr>
          <w:rFonts w:ascii="Times New Roman" w:hAnsi="Times New Roman" w:cs="Times New Roman"/>
          <w:sz w:val="28"/>
          <w:szCs w:val="28"/>
          <w:lang w:eastAsia="ru-RU"/>
        </w:rPr>
        <w:t xml:space="preserve">Апорт Александр - получил всеобщее признание как сорт относительно зимостойкий, весьма урожайный, с крупными, красивыми  вкусными плодами светло-желтой окраски с размытым румянцем и расплывчатыми темно-красными полосами. Вес 250—300 г, округло-конической формы </w:t>
      </w:r>
      <w:r w:rsidRPr="000F00E5">
        <w:rPr>
          <w:rFonts w:ascii="Times New Roman" w:hAnsi="Times New Roman" w:cs="Times New Roman"/>
          <w:sz w:val="28"/>
          <w:szCs w:val="28"/>
          <w:lang w:eastAsia="ru-RU"/>
        </w:rPr>
        <w:lastRenderedPageBreak/>
        <w:t>отдельные из них достигают веса 600 г и больше. Занял ведущее место среди сор</w:t>
      </w:r>
      <w:r w:rsidRPr="000F00E5">
        <w:rPr>
          <w:rFonts w:ascii="Times New Roman" w:hAnsi="Times New Roman" w:cs="Times New Roman"/>
          <w:sz w:val="28"/>
          <w:szCs w:val="28"/>
          <w:lang w:eastAsia="ru-RU"/>
        </w:rPr>
        <w:softHyphen/>
        <w:t>тов яблони. Он входит в стандарт во всех плодовых зонах, за исключением долинных. Дерево достигает крупных размеров.</w:t>
      </w:r>
      <w:r w:rsidRPr="000F00E5">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0F00E5">
        <w:rPr>
          <w:rFonts w:ascii="Times New Roman" w:hAnsi="Times New Roman" w:cs="Times New Roman"/>
          <w:sz w:val="28"/>
          <w:szCs w:val="28"/>
          <w:lang w:eastAsia="ru-RU"/>
        </w:rPr>
        <w:t xml:space="preserve">Апорт кроваво-красный - соответствующая названию или карминно-красная покровная окраска почти всего яблока. Средний вес плода 170— 200 г, а вес отдельных плодов достигает 300. </w:t>
      </w:r>
    </w:p>
    <w:p w:rsidR="007178C8" w:rsidRPr="000F00E5" w:rsidRDefault="007178C8" w:rsidP="007178C8">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F00E5">
        <w:rPr>
          <w:rFonts w:ascii="Times New Roman" w:hAnsi="Times New Roman" w:cs="Times New Roman"/>
          <w:sz w:val="28"/>
          <w:szCs w:val="28"/>
          <w:lang w:eastAsia="ru-RU"/>
        </w:rPr>
        <w:t>В Ботаническом саду МГУ, где изучалось около 200 сортов яблони, это был самый крупноплодный.</w:t>
      </w:r>
    </w:p>
    <w:p w:rsidR="007178C8" w:rsidRDefault="007178C8" w:rsidP="007178C8">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Генерал П.Н. Краснов </w:t>
      </w:r>
      <w:r w:rsidRPr="000F00E5">
        <w:rPr>
          <w:rFonts w:ascii="Times New Roman" w:hAnsi="Times New Roman" w:cs="Times New Roman"/>
          <w:sz w:val="28"/>
          <w:szCs w:val="28"/>
          <w:lang w:eastAsia="ru-RU"/>
        </w:rPr>
        <w:t xml:space="preserve"> в своем очерке «Кинематограф» за 1910 г. так описывает этот удивительный плод: «Как щебень в России сложен правильными кубами, так здесь в садах навалены громадные яблоки, каждое с голову ребёнка, каждое фунта 2 весом. И от них по всей окрестности стоит здоровый крепкий медвяный яблочный аромат.».</w:t>
      </w:r>
    </w:p>
    <w:p w:rsidR="007178C8" w:rsidRPr="007178C8" w:rsidRDefault="007178C8" w:rsidP="007178C8">
      <w:pPr>
        <w:pStyle w:val="a7"/>
        <w:spacing w:line="276" w:lineRule="auto"/>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     </w:t>
      </w:r>
      <w:r w:rsidRPr="007178C8">
        <w:rPr>
          <w:rFonts w:ascii="Times New Roman" w:hAnsi="Times New Roman" w:cs="Times New Roman"/>
          <w:bCs/>
          <w:sz w:val="28"/>
          <w:szCs w:val="28"/>
          <w:lang w:eastAsia="ru-RU"/>
        </w:rPr>
        <w:t xml:space="preserve">Заилийский Апорт – наиболее сладкий Апорт из всех. Плод никогда не достигает больших размеров, средний (около 150-200 г.), около плодоножки ярко выражена сеточка, кожица яркая, желтая с красными боками и полосками. Сорт выведен в Казахстанском НИИПВ из сеянца Александрийского Апорта, возможно гибрид с лимонкой (ренет Бурхарда) </w:t>
      </w:r>
    </w:p>
    <w:p w:rsidR="0045369E" w:rsidRDefault="000F00E5" w:rsidP="000F00E5">
      <w:pPr>
        <w:pStyle w:val="a7"/>
        <w:spacing w:line="276" w:lineRule="auto"/>
        <w:rPr>
          <w:rFonts w:ascii="Times New Roman" w:hAnsi="Times New Roman" w:cs="Times New Roman"/>
          <w:b/>
          <w:sz w:val="28"/>
          <w:szCs w:val="28"/>
          <w:lang w:eastAsia="ru-RU"/>
        </w:rPr>
      </w:pPr>
      <w:r w:rsidRPr="00DD05A7">
        <w:rPr>
          <w:rFonts w:ascii="Times New Roman" w:hAnsi="Times New Roman" w:cs="Times New Roman"/>
          <w:b/>
          <w:sz w:val="28"/>
          <w:szCs w:val="28"/>
          <w:lang w:eastAsia="ru-RU"/>
        </w:rPr>
        <w:t xml:space="preserve"> </w:t>
      </w:r>
    </w:p>
    <w:p w:rsidR="00DD05A7" w:rsidRDefault="000F00E5" w:rsidP="000F00E5">
      <w:pPr>
        <w:pStyle w:val="a7"/>
        <w:spacing w:line="276" w:lineRule="auto"/>
        <w:rPr>
          <w:rFonts w:ascii="Times New Roman" w:hAnsi="Times New Roman" w:cs="Times New Roman"/>
          <w:b/>
          <w:sz w:val="28"/>
          <w:szCs w:val="28"/>
          <w:shd w:val="clear" w:color="auto" w:fill="FFFFFF"/>
        </w:rPr>
      </w:pPr>
      <w:r w:rsidRPr="00DD05A7">
        <w:rPr>
          <w:rFonts w:ascii="Times New Roman" w:hAnsi="Times New Roman" w:cs="Times New Roman"/>
          <w:b/>
          <w:sz w:val="28"/>
          <w:szCs w:val="28"/>
          <w:lang w:eastAsia="ru-RU"/>
        </w:rPr>
        <w:t xml:space="preserve">  </w:t>
      </w:r>
      <w:r w:rsidR="00DD05A7" w:rsidRPr="00DD05A7">
        <w:rPr>
          <w:rFonts w:ascii="Times New Roman" w:hAnsi="Times New Roman" w:cs="Times New Roman"/>
          <w:b/>
          <w:sz w:val="28"/>
          <w:szCs w:val="28"/>
          <w:lang w:eastAsia="ru-RU"/>
        </w:rPr>
        <w:t>3. Я</w:t>
      </w:r>
      <w:r w:rsidR="00DD05A7" w:rsidRPr="00DD05A7">
        <w:rPr>
          <w:rFonts w:ascii="Times New Roman" w:hAnsi="Times New Roman" w:cs="Times New Roman"/>
          <w:b/>
          <w:sz w:val="28"/>
          <w:szCs w:val="28"/>
          <w:shd w:val="clear" w:color="auto" w:fill="FFFFFF"/>
        </w:rPr>
        <w:t>блоня Сиверса - прародительница всех яблок на Земле.</w:t>
      </w:r>
    </w:p>
    <w:p w:rsidR="0045369E" w:rsidRDefault="0045369E" w:rsidP="000F00E5">
      <w:pPr>
        <w:pStyle w:val="a7"/>
        <w:spacing w:line="276" w:lineRule="auto"/>
        <w:rPr>
          <w:rFonts w:ascii="Times New Roman" w:hAnsi="Times New Roman" w:cs="Times New Roman"/>
          <w:b/>
          <w:sz w:val="28"/>
          <w:szCs w:val="28"/>
          <w:shd w:val="clear" w:color="auto" w:fill="FFFFFF"/>
        </w:rPr>
      </w:pPr>
    </w:p>
    <w:p w:rsidR="001914FC" w:rsidRPr="000F00E5" w:rsidRDefault="006A5559" w:rsidP="000F00E5">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-80010</wp:posOffset>
            </wp:positionH>
            <wp:positionV relativeFrom="paragraph">
              <wp:posOffset>118110</wp:posOffset>
            </wp:positionV>
            <wp:extent cx="2984500" cy="1990725"/>
            <wp:effectExtent l="19050" t="0" r="6350" b="0"/>
            <wp:wrapTight wrapText="bothSides">
              <wp:wrapPolygon edited="0">
                <wp:start x="-138" y="0"/>
                <wp:lineTo x="-138" y="21497"/>
                <wp:lineTo x="21646" y="21497"/>
                <wp:lineTo x="21646" y="0"/>
                <wp:lineTo x="-138" y="0"/>
              </wp:wrapPolygon>
            </wp:wrapTight>
            <wp:docPr id="6" name="Рисунок 1" descr="C:\Users\User\Desktop\800px-Malus_sieversii_in_Zhongar-Alatau_N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00px-Malus_sieversii_in_Zhongar-Alatau_NP-2.jpg"/>
                    <pic:cNvPicPr>
                      <a:picLocks noChangeAspect="1" noChangeArrowheads="1"/>
                    </pic:cNvPicPr>
                  </pic:nvPicPr>
                  <pic:blipFill>
                    <a:blip r:embed="rId20"/>
                    <a:srcRect/>
                    <a:stretch>
                      <a:fillRect/>
                    </a:stretch>
                  </pic:blipFill>
                  <pic:spPr bwMode="auto">
                    <a:xfrm>
                      <a:off x="0" y="0"/>
                      <a:ext cx="2984500" cy="1990725"/>
                    </a:xfrm>
                    <a:prstGeom prst="rect">
                      <a:avLst/>
                    </a:prstGeom>
                    <a:noFill/>
                    <a:ln w="9525">
                      <a:noFill/>
                      <a:miter lim="800000"/>
                      <a:headEnd/>
                      <a:tailEnd/>
                    </a:ln>
                  </pic:spPr>
                </pic:pic>
              </a:graphicData>
            </a:graphic>
          </wp:anchor>
        </w:drawing>
      </w:r>
      <w:r w:rsidR="00DD05A7">
        <w:rPr>
          <w:rFonts w:ascii="Times New Roman" w:hAnsi="Times New Roman" w:cs="Times New Roman"/>
          <w:sz w:val="28"/>
          <w:szCs w:val="28"/>
          <w:shd w:val="clear" w:color="auto" w:fill="FFFFFF"/>
        </w:rPr>
        <w:t xml:space="preserve">    </w:t>
      </w:r>
      <w:r w:rsidR="00DD05A7">
        <w:rPr>
          <w:rFonts w:ascii="Times New Roman" w:hAnsi="Times New Roman" w:cs="Times New Roman"/>
          <w:sz w:val="28"/>
          <w:szCs w:val="28"/>
          <w:lang w:eastAsia="ru-RU"/>
        </w:rPr>
        <w:t xml:space="preserve"> </w:t>
      </w:r>
      <w:r w:rsidR="001914FC" w:rsidRPr="000F00E5">
        <w:rPr>
          <w:rFonts w:ascii="Times New Roman" w:hAnsi="Times New Roman" w:cs="Times New Roman"/>
          <w:sz w:val="28"/>
          <w:szCs w:val="28"/>
          <w:lang w:eastAsia="ru-RU"/>
        </w:rPr>
        <w:t>Дичкой</w:t>
      </w:r>
      <w:r w:rsidR="00DD05A7">
        <w:rPr>
          <w:rFonts w:ascii="Times New Roman" w:hAnsi="Times New Roman" w:cs="Times New Roman"/>
          <w:sz w:val="28"/>
          <w:szCs w:val="28"/>
          <w:lang w:eastAsia="ru-RU"/>
        </w:rPr>
        <w:t xml:space="preserve">, </w:t>
      </w:r>
      <w:r w:rsidR="00DD05A7" w:rsidRPr="00DD05A7">
        <w:rPr>
          <w:rFonts w:ascii="Times New Roman" w:hAnsi="Times New Roman" w:cs="Times New Roman"/>
          <w:sz w:val="28"/>
          <w:szCs w:val="28"/>
          <w:lang w:eastAsia="ru-RU"/>
        </w:rPr>
        <w:t xml:space="preserve">давшей </w:t>
      </w:r>
      <w:r w:rsidR="00DD05A7">
        <w:rPr>
          <w:rFonts w:ascii="Times New Roman" w:hAnsi="Times New Roman" w:cs="Times New Roman"/>
          <w:sz w:val="28"/>
          <w:szCs w:val="28"/>
          <w:shd w:val="clear" w:color="auto" w:fill="FFFFFF"/>
        </w:rPr>
        <w:t xml:space="preserve">жизнь </w:t>
      </w:r>
      <w:r w:rsidR="00DD05A7" w:rsidRPr="00DD05A7">
        <w:rPr>
          <w:rFonts w:ascii="Times New Roman" w:hAnsi="Times New Roman" w:cs="Times New Roman"/>
          <w:sz w:val="28"/>
          <w:szCs w:val="28"/>
          <w:shd w:val="clear" w:color="auto" w:fill="FFFFFF"/>
        </w:rPr>
        <w:t xml:space="preserve"> знаменитому алматинскому апорту</w:t>
      </w:r>
      <w:r w:rsidR="00DD05A7">
        <w:rPr>
          <w:rFonts w:ascii="Times New Roman" w:hAnsi="Times New Roman" w:cs="Times New Roman"/>
          <w:sz w:val="28"/>
          <w:szCs w:val="28"/>
          <w:shd w:val="clear" w:color="auto" w:fill="FFFFFF"/>
        </w:rPr>
        <w:t>,</w:t>
      </w:r>
      <w:r w:rsidR="001914FC" w:rsidRPr="00DD05A7">
        <w:rPr>
          <w:rFonts w:ascii="Times New Roman" w:hAnsi="Times New Roman" w:cs="Times New Roman"/>
          <w:sz w:val="28"/>
          <w:szCs w:val="28"/>
          <w:lang w:eastAsia="ru-RU"/>
        </w:rPr>
        <w:t xml:space="preserve"> была</w:t>
      </w:r>
      <w:r w:rsidR="001914FC" w:rsidRPr="000F00E5">
        <w:rPr>
          <w:rFonts w:ascii="Times New Roman" w:hAnsi="Times New Roman" w:cs="Times New Roman"/>
          <w:sz w:val="28"/>
          <w:szCs w:val="28"/>
          <w:lang w:eastAsia="ru-RU"/>
        </w:rPr>
        <w:t xml:space="preserve"> местная дикая яблоня. Именно об этой дикорастущей яблоне Казахстана первым рассказал широкой общественности аптекарь и корреспондент Российского вольного экономического общества Иоганн Сиверс. В своей публикации 1796 года он сообщает, что во время путешествия обнаружил «преизящное яблоневое дерево, плоды которого сходны с известными в России рязанскими яблоками, они достигают величины куриного яйца». Яблоня получила имя Сиверса.</w:t>
      </w:r>
    </w:p>
    <w:p w:rsidR="00860C84" w:rsidRPr="000F00E5" w:rsidRDefault="000F00E5"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shd w:val="clear" w:color="auto" w:fill="FFFFFF"/>
          <w:lang w:eastAsia="ru-RU"/>
        </w:rPr>
        <w:t xml:space="preserve">        </w:t>
      </w:r>
      <w:r w:rsidR="00860C84" w:rsidRPr="000F00E5">
        <w:rPr>
          <w:rFonts w:ascii="Times New Roman" w:hAnsi="Times New Roman" w:cs="Times New Roman"/>
          <w:sz w:val="28"/>
          <w:szCs w:val="28"/>
          <w:shd w:val="clear" w:color="auto" w:fill="FFFFFF"/>
          <w:lang w:eastAsia="ru-RU"/>
        </w:rPr>
        <w:t xml:space="preserve">В мире существует 27 видов диких яблонь. Но почти все они не представляют интереса ни для непосредственного употребления в пищу, ни для селекции. </w:t>
      </w:r>
      <w:r w:rsidR="008E1054">
        <w:rPr>
          <w:rFonts w:ascii="Times New Roman" w:hAnsi="Times New Roman" w:cs="Times New Roman"/>
          <w:sz w:val="28"/>
          <w:szCs w:val="28"/>
          <w:shd w:val="clear" w:color="auto" w:fill="FFFFFF"/>
          <w:lang w:eastAsia="ru-RU"/>
        </w:rPr>
        <w:t xml:space="preserve">Не </w:t>
      </w:r>
      <w:r w:rsidR="00860C84" w:rsidRPr="000F00E5">
        <w:rPr>
          <w:rFonts w:ascii="Times New Roman" w:hAnsi="Times New Roman" w:cs="Times New Roman"/>
          <w:sz w:val="28"/>
          <w:szCs w:val="28"/>
          <w:shd w:val="clear" w:color="auto" w:fill="FFFFFF"/>
          <w:lang w:eastAsia="ru-RU"/>
        </w:rPr>
        <w:t xml:space="preserve">лучше </w:t>
      </w:r>
      <w:r w:rsidR="008E1054">
        <w:rPr>
          <w:rFonts w:ascii="Times New Roman" w:hAnsi="Times New Roman" w:cs="Times New Roman"/>
          <w:sz w:val="28"/>
          <w:szCs w:val="28"/>
          <w:shd w:val="clear" w:color="auto" w:fill="FFFFFF"/>
          <w:lang w:eastAsia="ru-RU"/>
        </w:rPr>
        <w:t xml:space="preserve">ли </w:t>
      </w:r>
      <w:r w:rsidR="00860C84" w:rsidRPr="000F00E5">
        <w:rPr>
          <w:rFonts w:ascii="Times New Roman" w:hAnsi="Times New Roman" w:cs="Times New Roman"/>
          <w:sz w:val="28"/>
          <w:szCs w:val="28"/>
          <w:shd w:val="clear" w:color="auto" w:fill="FFFFFF"/>
          <w:lang w:eastAsia="ru-RU"/>
        </w:rPr>
        <w:t xml:space="preserve">вывести новые сорта из диких яблонь. Как доказали раскопки, наша яблоня существовала еще в середине мелового периода. Биологический словарь Академии наук СССР датирует время </w:t>
      </w:r>
      <w:r w:rsidR="00860C84" w:rsidRPr="000F00E5">
        <w:rPr>
          <w:rFonts w:ascii="Times New Roman" w:hAnsi="Times New Roman" w:cs="Times New Roman"/>
          <w:sz w:val="28"/>
          <w:szCs w:val="28"/>
          <w:shd w:val="clear" w:color="auto" w:fill="FFFFFF"/>
          <w:lang w:eastAsia="ru-RU"/>
        </w:rPr>
        <w:lastRenderedPageBreak/>
        <w:t>происхождения яблони Сиверса — дикой яблони — 165 миллионами лет тому назад. Казахи, жившие в здешних предгорьях, сеяли не только зерновые, но и разводили плодовые деревья из лучших форм казахской дикой яблони.</w:t>
      </w:r>
    </w:p>
    <w:p w:rsidR="00860C84" w:rsidRPr="000F00E5" w:rsidRDefault="008E1054"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60C84" w:rsidRPr="000F00E5">
        <w:rPr>
          <w:rFonts w:ascii="Times New Roman" w:hAnsi="Times New Roman" w:cs="Times New Roman"/>
          <w:sz w:val="28"/>
          <w:szCs w:val="28"/>
          <w:lang w:eastAsia="ru-RU"/>
        </w:rPr>
        <w:t>Через эти места в древности проходил Великий шелковый путь. Отсюда вместе с караванами яблоня стала распространяться на восток и на запад. Впервые на местную яблоню обратил внимание петербургский ботаник Иоганн Сиверс. Узнав, что где-то в «далекой Киргизии» (земли Казахстана, как вы знаете, в то время называли так) есть неизвестный сорт этих плодов, он посетил Тарбагатайские горы. У казахского селения Урджар в 1796 году Сиверс впервые описал эти яблоки. Описал их следующим образом: «Здесь я встретил разнообразие яблок, похожих на наши рязанские яблоки яйцевидной формы».</w:t>
      </w:r>
    </w:p>
    <w:p w:rsidR="00860C84" w:rsidRPr="000F00E5" w:rsidRDefault="00EA598F"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60C84" w:rsidRPr="000F00E5">
        <w:rPr>
          <w:rFonts w:ascii="Times New Roman" w:hAnsi="Times New Roman" w:cs="Times New Roman"/>
          <w:sz w:val="28"/>
          <w:szCs w:val="28"/>
          <w:lang w:eastAsia="ru-RU"/>
        </w:rPr>
        <w:t>Николай Вавилов ошибочно предполагал, что яблоня Сиверса, постепенно распространяясь по всему континенту, скрестилась с другими видами и исчезла сама как вид. Но, как выяснилось, она не исчезла. Группа английских ученых написала монографию, в которой есть данные о том, что яблоня Сиверса распространилась отсюда не только на восток, но и на запад. Как доказал английский ученый Дженифер в своей научной работе, все две тысячи культурных сортов яблок в Англии произошли от казахской дикой яблони. Именно из этой дикой ябло</w:t>
      </w:r>
      <w:r>
        <w:rPr>
          <w:rFonts w:ascii="Times New Roman" w:hAnsi="Times New Roman" w:cs="Times New Roman"/>
          <w:sz w:val="28"/>
          <w:szCs w:val="28"/>
          <w:lang w:eastAsia="ru-RU"/>
        </w:rPr>
        <w:t xml:space="preserve">ни путем селекционного отбора и выведены </w:t>
      </w:r>
      <w:r w:rsidR="00860C84" w:rsidRPr="000F00E5">
        <w:rPr>
          <w:rFonts w:ascii="Times New Roman" w:hAnsi="Times New Roman" w:cs="Times New Roman"/>
          <w:sz w:val="28"/>
          <w:szCs w:val="28"/>
          <w:lang w:eastAsia="ru-RU"/>
        </w:rPr>
        <w:t xml:space="preserve">сорта-клоны Джангалиева. </w:t>
      </w:r>
    </w:p>
    <w:p w:rsidR="00860C84" w:rsidRPr="000F00E5" w:rsidRDefault="00EA598F"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60C84" w:rsidRPr="000F00E5">
        <w:rPr>
          <w:rFonts w:ascii="Times New Roman" w:hAnsi="Times New Roman" w:cs="Times New Roman"/>
          <w:sz w:val="28"/>
          <w:szCs w:val="28"/>
          <w:lang w:eastAsia="ru-RU"/>
        </w:rPr>
        <w:t>Американцы испытали нашу дикую яблоню в 23 лабораториях, в различных климатических зонах. И установили, что деревья не мерзнут в холоде, хорошо переносят жару, устойчивы к болезням.</w:t>
      </w:r>
    </w:p>
    <w:p w:rsidR="00860C84" w:rsidRPr="000F00E5" w:rsidRDefault="00860C84" w:rsidP="000F00E5">
      <w:pPr>
        <w:pStyle w:val="a7"/>
        <w:spacing w:line="276" w:lineRule="auto"/>
        <w:rPr>
          <w:rFonts w:ascii="Times New Roman" w:hAnsi="Times New Roman" w:cs="Times New Roman"/>
          <w:i/>
          <w:iCs/>
          <w:sz w:val="28"/>
          <w:szCs w:val="28"/>
          <w:lang w:eastAsia="ru-RU"/>
        </w:rPr>
      </w:pPr>
      <w:r w:rsidRPr="000F00E5">
        <w:rPr>
          <w:rFonts w:ascii="Times New Roman" w:hAnsi="Times New Roman" w:cs="Times New Roman"/>
          <w:i/>
          <w:iCs/>
          <w:sz w:val="28"/>
          <w:szCs w:val="28"/>
          <w:lang w:eastAsia="ru-RU"/>
        </w:rPr>
        <w:t>— Не получается ли так, что дикая яблоня интересна только палеоботаникам?</w:t>
      </w:r>
    </w:p>
    <w:p w:rsidR="00860C84" w:rsidRPr="000F00E5" w:rsidRDefault="00860C84"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shd w:val="clear" w:color="auto" w:fill="FFFFFF"/>
          <w:lang w:eastAsia="ru-RU"/>
        </w:rPr>
        <w:t>— Как сейчас выводят новые сорта? Берут яблоню с крупными вкусными плодами, скрещивают с другим, например, тоже культурным сортом. Но ведь ближайшие предки культурных сортов яблок не участвовали в естественной эволюции. В то время ка</w:t>
      </w:r>
      <w:r w:rsidR="00EA598F">
        <w:rPr>
          <w:rFonts w:ascii="Times New Roman" w:hAnsi="Times New Roman" w:cs="Times New Roman"/>
          <w:sz w:val="28"/>
          <w:szCs w:val="28"/>
          <w:shd w:val="clear" w:color="auto" w:fill="FFFFFF"/>
          <w:lang w:eastAsia="ru-RU"/>
        </w:rPr>
        <w:t>к дичка старше самого человека. Е</w:t>
      </w:r>
      <w:r w:rsidRPr="000F00E5">
        <w:rPr>
          <w:rFonts w:ascii="Times New Roman" w:hAnsi="Times New Roman" w:cs="Times New Roman"/>
          <w:sz w:val="28"/>
          <w:szCs w:val="28"/>
          <w:shd w:val="clear" w:color="auto" w:fill="FFFFFF"/>
          <w:lang w:eastAsia="ru-RU"/>
        </w:rPr>
        <w:t>й 165 миллионов лет, а сколько лет назад появился современный человек? То-то же. Дикая яблоня прошла естественный отбор и накопила уникальный генетический материал. Зарубежным фермерам приходится опрыскивать свои яблони раз сорок-пятьдесят за сезон. Потому что они крайне подвержены болезням и неустойчивы к вредителям. Долгие поколения селекционированных сортов привели к существованию мало приспособленных к жизни в дикой природе видов. Для дальнейшего развития разведения яблок ценный генетический материал нашей дикой яблони просто незаменим.</w:t>
      </w:r>
    </w:p>
    <w:p w:rsidR="00860C84" w:rsidRPr="000F00E5" w:rsidRDefault="00860C84" w:rsidP="000F00E5">
      <w:pPr>
        <w:pStyle w:val="a7"/>
        <w:spacing w:line="276" w:lineRule="auto"/>
        <w:rPr>
          <w:rFonts w:ascii="Times New Roman" w:hAnsi="Times New Roman" w:cs="Times New Roman"/>
          <w:i/>
          <w:iCs/>
          <w:sz w:val="28"/>
          <w:szCs w:val="28"/>
          <w:lang w:eastAsia="ru-RU"/>
        </w:rPr>
      </w:pPr>
      <w:r w:rsidRPr="000F00E5">
        <w:rPr>
          <w:rFonts w:ascii="Times New Roman" w:hAnsi="Times New Roman" w:cs="Times New Roman"/>
          <w:i/>
          <w:iCs/>
          <w:sz w:val="28"/>
          <w:szCs w:val="28"/>
          <w:lang w:eastAsia="ru-RU"/>
        </w:rPr>
        <w:lastRenderedPageBreak/>
        <w:t>— Кстати, про апорт. Ведь именно это яблоко считают символом города…</w:t>
      </w:r>
    </w:p>
    <w:p w:rsidR="00860C84" w:rsidRPr="000F00E5" w:rsidRDefault="00860C84"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shd w:val="clear" w:color="auto" w:fill="FFFFFF"/>
          <w:lang w:eastAsia="ru-RU"/>
        </w:rPr>
        <w:t>— Апорт будет апортом только на диком подвое, и только в предгорной зоне. Вынесите плодовые сады за станцию Алматы I, и апорт станет по вкусу картошкой. Но символом города должен стать не столько апорт, сколько дикие яблоневые леса, дикое яблоко.</w:t>
      </w:r>
    </w:p>
    <w:p w:rsidR="00860C84" w:rsidRDefault="00CE4776"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60C84" w:rsidRPr="000F00E5">
        <w:rPr>
          <w:rFonts w:ascii="Times New Roman" w:hAnsi="Times New Roman" w:cs="Times New Roman"/>
          <w:sz w:val="28"/>
          <w:szCs w:val="28"/>
          <w:lang w:eastAsia="ru-RU"/>
        </w:rPr>
        <w:t>Но при этом нельзя в местах обитания дикой яблони сажать культурные сорта. Они скрещиваются, и получается так называемая полукультурка. Нельзя в местах произрастания диких растений бездумно внедрять культурные и чуждые этой местности растения.Поэтому задача воссоздания яблоневых садов не так уж и проста. Ведь уже не раз задавались вопросом: сохранит ли город Алматы свое имя, если исчезнут дикие плодовые леса?</w:t>
      </w:r>
    </w:p>
    <w:p w:rsidR="0045369E" w:rsidRDefault="00CE4776"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F92568" w:rsidRDefault="00CE4776" w:rsidP="000F00E5">
      <w:pPr>
        <w:pStyle w:val="a7"/>
        <w:spacing w:line="276" w:lineRule="auto"/>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 </w:t>
      </w:r>
      <w:r w:rsidR="00F92568" w:rsidRPr="00F92568">
        <w:rPr>
          <w:rFonts w:ascii="Times New Roman" w:hAnsi="Times New Roman" w:cs="Times New Roman"/>
          <w:b/>
          <w:sz w:val="28"/>
          <w:szCs w:val="28"/>
          <w:lang w:eastAsia="ru-RU"/>
        </w:rPr>
        <w:t>4. Заключение</w:t>
      </w:r>
    </w:p>
    <w:p w:rsidR="0045369E" w:rsidRDefault="0045369E" w:rsidP="000F00E5">
      <w:pPr>
        <w:pStyle w:val="a7"/>
        <w:spacing w:line="276" w:lineRule="auto"/>
        <w:rPr>
          <w:rFonts w:ascii="Times New Roman" w:hAnsi="Times New Roman" w:cs="Times New Roman"/>
          <w:b/>
          <w:sz w:val="28"/>
          <w:szCs w:val="28"/>
          <w:lang w:eastAsia="ru-RU"/>
        </w:rPr>
      </w:pPr>
    </w:p>
    <w:p w:rsidR="00060C0A" w:rsidRDefault="00F92568"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67EB9" w:rsidRPr="000F00E5">
        <w:rPr>
          <w:rFonts w:ascii="Times New Roman" w:hAnsi="Times New Roman" w:cs="Times New Roman"/>
          <w:sz w:val="28"/>
          <w:szCs w:val="28"/>
          <w:lang w:eastAsia="ru-RU"/>
        </w:rPr>
        <w:t>Иногда бывает так, что мы находим что-то интересное и уникальное, что хотели бы всегда увидеть абсолютно случайн</w:t>
      </w:r>
      <w:r w:rsidR="00CE4776">
        <w:rPr>
          <w:rFonts w:ascii="Times New Roman" w:hAnsi="Times New Roman" w:cs="Times New Roman"/>
          <w:sz w:val="28"/>
          <w:szCs w:val="28"/>
          <w:lang w:eastAsia="ru-RU"/>
        </w:rPr>
        <w:t>о. Вот также было и у меня</w:t>
      </w:r>
      <w:r w:rsidR="00C67EB9" w:rsidRPr="000F00E5">
        <w:rPr>
          <w:rFonts w:ascii="Times New Roman" w:hAnsi="Times New Roman" w:cs="Times New Roman"/>
          <w:sz w:val="28"/>
          <w:szCs w:val="28"/>
          <w:lang w:eastAsia="ru-RU"/>
        </w:rPr>
        <w:t>. Я проходил</w:t>
      </w:r>
      <w:r w:rsidR="00CE4776">
        <w:rPr>
          <w:rFonts w:ascii="Times New Roman" w:hAnsi="Times New Roman" w:cs="Times New Roman"/>
          <w:sz w:val="28"/>
          <w:szCs w:val="28"/>
          <w:lang w:eastAsia="ru-RU"/>
        </w:rPr>
        <w:t>а</w:t>
      </w:r>
      <w:r w:rsidR="00C67EB9" w:rsidRPr="000F00E5">
        <w:rPr>
          <w:rFonts w:ascii="Times New Roman" w:hAnsi="Times New Roman" w:cs="Times New Roman"/>
          <w:sz w:val="28"/>
          <w:szCs w:val="28"/>
          <w:lang w:eastAsia="ru-RU"/>
        </w:rPr>
        <w:t xml:space="preserve"> по фруктовым рядам на базаре и вдруг заметил</w:t>
      </w:r>
      <w:r w:rsidR="00CE4776">
        <w:rPr>
          <w:rFonts w:ascii="Times New Roman" w:hAnsi="Times New Roman" w:cs="Times New Roman"/>
          <w:sz w:val="28"/>
          <w:szCs w:val="28"/>
          <w:lang w:eastAsia="ru-RU"/>
        </w:rPr>
        <w:t>а</w:t>
      </w:r>
      <w:r w:rsidR="00C67EB9" w:rsidRPr="000F00E5">
        <w:rPr>
          <w:rFonts w:ascii="Times New Roman" w:hAnsi="Times New Roman" w:cs="Times New Roman"/>
          <w:sz w:val="28"/>
          <w:szCs w:val="28"/>
          <w:lang w:eastAsia="ru-RU"/>
        </w:rPr>
        <w:t xml:space="preserve"> картонную табличку с надп</w:t>
      </w:r>
      <w:r w:rsidR="00060C0A">
        <w:rPr>
          <w:rFonts w:ascii="Times New Roman" w:hAnsi="Times New Roman" w:cs="Times New Roman"/>
          <w:sz w:val="28"/>
          <w:szCs w:val="28"/>
          <w:lang w:eastAsia="ru-RU"/>
        </w:rPr>
        <w:t>исью "Алматинский Апорт". Подош</w:t>
      </w:r>
      <w:r w:rsidR="00C67EB9" w:rsidRPr="000F00E5">
        <w:rPr>
          <w:rFonts w:ascii="Times New Roman" w:hAnsi="Times New Roman" w:cs="Times New Roman"/>
          <w:sz w:val="28"/>
          <w:szCs w:val="28"/>
          <w:lang w:eastAsia="ru-RU"/>
        </w:rPr>
        <w:t>л</w:t>
      </w:r>
      <w:r w:rsidR="00CE4776">
        <w:rPr>
          <w:rFonts w:ascii="Times New Roman" w:hAnsi="Times New Roman" w:cs="Times New Roman"/>
          <w:sz w:val="28"/>
          <w:szCs w:val="28"/>
          <w:lang w:eastAsia="ru-RU"/>
        </w:rPr>
        <w:t>а</w:t>
      </w:r>
      <w:r w:rsidR="00C67EB9" w:rsidRPr="000F00E5">
        <w:rPr>
          <w:rFonts w:ascii="Times New Roman" w:hAnsi="Times New Roman" w:cs="Times New Roman"/>
          <w:sz w:val="28"/>
          <w:szCs w:val="28"/>
          <w:lang w:eastAsia="ru-RU"/>
        </w:rPr>
        <w:t xml:space="preserve"> поближе, присмотрел</w:t>
      </w:r>
      <w:r w:rsidR="00CE4776">
        <w:rPr>
          <w:rFonts w:ascii="Times New Roman" w:hAnsi="Times New Roman" w:cs="Times New Roman"/>
          <w:sz w:val="28"/>
          <w:szCs w:val="28"/>
          <w:lang w:eastAsia="ru-RU"/>
        </w:rPr>
        <w:t>ась</w:t>
      </w:r>
      <w:r w:rsidR="00C67EB9" w:rsidRPr="000F00E5">
        <w:rPr>
          <w:rFonts w:ascii="Times New Roman" w:hAnsi="Times New Roman" w:cs="Times New Roman"/>
          <w:sz w:val="28"/>
          <w:szCs w:val="28"/>
          <w:lang w:eastAsia="ru-RU"/>
        </w:rPr>
        <w:t xml:space="preserve"> и действительно он. </w:t>
      </w:r>
    </w:p>
    <w:p w:rsidR="00C67EB9" w:rsidRPr="000F00E5" w:rsidRDefault="0002419D" w:rsidP="000F00E5">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3777615</wp:posOffset>
            </wp:positionH>
            <wp:positionV relativeFrom="paragraph">
              <wp:posOffset>1889760</wp:posOffset>
            </wp:positionV>
            <wp:extent cx="2324100" cy="2000250"/>
            <wp:effectExtent l="19050" t="0" r="0" b="0"/>
            <wp:wrapTight wrapText="bothSides">
              <wp:wrapPolygon edited="0">
                <wp:start x="-177" y="0"/>
                <wp:lineTo x="-177" y="21394"/>
                <wp:lineTo x="21600" y="21394"/>
                <wp:lineTo x="21600" y="0"/>
                <wp:lineTo x="-177" y="0"/>
              </wp:wrapPolygon>
            </wp:wrapTight>
            <wp:docPr id="2" name="Рисунок 1" descr="C:\Users\User\Desktop\11df58a895ce02c4afb0d669cd8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df58a895ce02c4afb0d669cd88aa.jpg"/>
                    <pic:cNvPicPr>
                      <a:picLocks noChangeAspect="1" noChangeArrowheads="1"/>
                    </pic:cNvPicPr>
                  </pic:nvPicPr>
                  <pic:blipFill>
                    <a:blip r:embed="rId21" cstate="print"/>
                    <a:srcRect/>
                    <a:stretch>
                      <a:fillRect/>
                    </a:stretch>
                  </pic:blipFill>
                  <pic:spPr bwMode="auto">
                    <a:xfrm>
                      <a:off x="0" y="0"/>
                      <a:ext cx="2324100" cy="2000250"/>
                    </a:xfrm>
                    <a:prstGeom prst="rect">
                      <a:avLst/>
                    </a:prstGeom>
                    <a:noFill/>
                    <a:ln w="9525">
                      <a:noFill/>
                      <a:miter lim="800000"/>
                      <a:headEnd/>
                      <a:tailEnd/>
                    </a:ln>
                  </pic:spPr>
                </pic:pic>
              </a:graphicData>
            </a:graphic>
          </wp:anchor>
        </w:drawing>
      </w:r>
      <w:r w:rsidR="0045369E">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53340</wp:posOffset>
            </wp:positionH>
            <wp:positionV relativeFrom="paragraph">
              <wp:posOffset>241935</wp:posOffset>
            </wp:positionV>
            <wp:extent cx="2171700" cy="1724025"/>
            <wp:effectExtent l="19050" t="0" r="0" b="0"/>
            <wp:wrapTight wrapText="bothSides">
              <wp:wrapPolygon edited="0">
                <wp:start x="-189" y="0"/>
                <wp:lineTo x="-189" y="21481"/>
                <wp:lineTo x="21600" y="21481"/>
                <wp:lineTo x="21600" y="0"/>
                <wp:lineTo x="-189" y="0"/>
              </wp:wrapPolygon>
            </wp:wrapTight>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171700" cy="1724025"/>
                    </a:xfrm>
                    <a:prstGeom prst="rect">
                      <a:avLst/>
                    </a:prstGeom>
                    <a:noFill/>
                    <a:ln w="9525">
                      <a:noFill/>
                      <a:miter lim="800000"/>
                      <a:headEnd/>
                      <a:tailEnd/>
                    </a:ln>
                  </pic:spPr>
                </pic:pic>
              </a:graphicData>
            </a:graphic>
          </wp:anchor>
        </w:drawing>
      </w:r>
      <w:r w:rsidR="00C67EB9" w:rsidRPr="000F00E5">
        <w:rPr>
          <w:rFonts w:ascii="Times New Roman" w:hAnsi="Times New Roman" w:cs="Times New Roman"/>
          <w:sz w:val="28"/>
          <w:szCs w:val="28"/>
          <w:lang w:eastAsia="ru-RU"/>
        </w:rPr>
        <w:t>Очень крупные яблоки (раньше таких никогда не видел</w:t>
      </w:r>
      <w:r w:rsidR="00CE4776">
        <w:rPr>
          <w:rFonts w:ascii="Times New Roman" w:hAnsi="Times New Roman" w:cs="Times New Roman"/>
          <w:sz w:val="28"/>
          <w:szCs w:val="28"/>
          <w:lang w:eastAsia="ru-RU"/>
        </w:rPr>
        <w:t>а</w:t>
      </w:r>
      <w:r w:rsidR="00C67EB9" w:rsidRPr="000F00E5">
        <w:rPr>
          <w:rFonts w:ascii="Times New Roman" w:hAnsi="Times New Roman" w:cs="Times New Roman"/>
          <w:sz w:val="28"/>
          <w:szCs w:val="28"/>
          <w:lang w:eastAsia="ru-RU"/>
        </w:rPr>
        <w:t>).Купил</w:t>
      </w:r>
      <w:r w:rsidR="00CE4776">
        <w:rPr>
          <w:rFonts w:ascii="Times New Roman" w:hAnsi="Times New Roman" w:cs="Times New Roman"/>
          <w:sz w:val="28"/>
          <w:szCs w:val="28"/>
          <w:lang w:eastAsia="ru-RU"/>
        </w:rPr>
        <w:t>а</w:t>
      </w:r>
      <w:r w:rsidR="00C67EB9" w:rsidRPr="000F00E5">
        <w:rPr>
          <w:rFonts w:ascii="Times New Roman" w:hAnsi="Times New Roman" w:cs="Times New Roman"/>
          <w:sz w:val="28"/>
          <w:szCs w:val="28"/>
          <w:lang w:eastAsia="ru-RU"/>
        </w:rPr>
        <w:t xml:space="preserve"> несколько штук, показал родителям (уж они то точно помнят какой был "тот самый" Апорт) они подтвердили, что это он. Об этом говорили  приятный аромат, рассыпчатая мякоть и кисловато-сладкий вкус. Яблоко действительно было очень вкусным</w:t>
      </w:r>
      <w:r w:rsidR="00060C0A">
        <w:rPr>
          <w:rFonts w:ascii="Times New Roman" w:hAnsi="Times New Roman" w:cs="Times New Roman"/>
          <w:sz w:val="28"/>
          <w:szCs w:val="28"/>
          <w:lang w:eastAsia="ru-RU"/>
        </w:rPr>
        <w:t>. Вес самого большого оказался 5</w:t>
      </w:r>
      <w:r w:rsidR="00C67EB9" w:rsidRPr="000F00E5">
        <w:rPr>
          <w:rFonts w:ascii="Times New Roman" w:hAnsi="Times New Roman" w:cs="Times New Roman"/>
          <w:sz w:val="28"/>
          <w:szCs w:val="28"/>
          <w:lang w:eastAsia="ru-RU"/>
        </w:rPr>
        <w:t>50 грамм!</w:t>
      </w:r>
    </w:p>
    <w:p w:rsidR="0045369E" w:rsidRDefault="00292CC0" w:rsidP="00060C0A">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45369E" w:rsidRDefault="0045369E" w:rsidP="00060C0A">
      <w:pPr>
        <w:pStyle w:val="a7"/>
        <w:spacing w:line="276" w:lineRule="auto"/>
        <w:rPr>
          <w:rFonts w:ascii="Times New Roman" w:hAnsi="Times New Roman" w:cs="Times New Roman"/>
          <w:sz w:val="28"/>
          <w:szCs w:val="28"/>
          <w:lang w:eastAsia="ru-RU"/>
        </w:rPr>
      </w:pPr>
    </w:p>
    <w:p w:rsidR="008506E1" w:rsidRDefault="008506E1" w:rsidP="00060C0A">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92CC0">
        <w:rPr>
          <w:rFonts w:ascii="Times New Roman" w:hAnsi="Times New Roman" w:cs="Times New Roman"/>
          <w:sz w:val="28"/>
          <w:szCs w:val="28"/>
          <w:lang w:eastAsia="ru-RU"/>
        </w:rPr>
        <w:t xml:space="preserve"> </w:t>
      </w:r>
      <w:r w:rsidR="00C67EB9" w:rsidRPr="000F00E5">
        <w:rPr>
          <w:rFonts w:ascii="Times New Roman" w:hAnsi="Times New Roman" w:cs="Times New Roman"/>
          <w:sz w:val="28"/>
          <w:szCs w:val="28"/>
          <w:lang w:eastAsia="ru-RU"/>
        </w:rPr>
        <w:t>Вообще Апо</w:t>
      </w:r>
      <w:r w:rsidR="00CE4776">
        <w:rPr>
          <w:rFonts w:ascii="Times New Roman" w:hAnsi="Times New Roman" w:cs="Times New Roman"/>
          <w:sz w:val="28"/>
          <w:szCs w:val="28"/>
          <w:lang w:eastAsia="ru-RU"/>
        </w:rPr>
        <w:t>рт – это о</w:t>
      </w:r>
      <w:r w:rsidR="00C67EB9" w:rsidRPr="000F00E5">
        <w:rPr>
          <w:rFonts w:ascii="Times New Roman" w:hAnsi="Times New Roman" w:cs="Times New Roman"/>
          <w:sz w:val="28"/>
          <w:szCs w:val="28"/>
          <w:lang w:eastAsia="ru-RU"/>
        </w:rPr>
        <w:t>дин из самых известных Алматинских брендов.</w:t>
      </w:r>
      <w:r>
        <w:rPr>
          <w:rFonts w:ascii="Times New Roman" w:hAnsi="Times New Roman" w:cs="Times New Roman"/>
          <w:sz w:val="28"/>
          <w:szCs w:val="28"/>
          <w:lang w:eastAsia="ru-RU"/>
        </w:rPr>
        <w:t xml:space="preserve">  </w:t>
      </w:r>
    </w:p>
    <w:p w:rsidR="0045369E" w:rsidRDefault="0045369E" w:rsidP="003A3B0E">
      <w:pPr>
        <w:pStyle w:val="a7"/>
        <w:spacing w:line="276" w:lineRule="auto"/>
        <w:rPr>
          <w:rFonts w:ascii="Times New Roman" w:hAnsi="Times New Roman" w:cs="Times New Roman"/>
          <w:sz w:val="28"/>
          <w:szCs w:val="28"/>
          <w:lang w:eastAsia="ru-RU"/>
        </w:rPr>
      </w:pPr>
    </w:p>
    <w:p w:rsidR="0045369E" w:rsidRDefault="0045369E" w:rsidP="003A3B0E">
      <w:pPr>
        <w:pStyle w:val="a7"/>
        <w:spacing w:line="276" w:lineRule="auto"/>
        <w:rPr>
          <w:rFonts w:ascii="Times New Roman" w:hAnsi="Times New Roman" w:cs="Times New Roman"/>
          <w:sz w:val="28"/>
          <w:szCs w:val="28"/>
          <w:lang w:eastAsia="ru-RU"/>
        </w:rPr>
      </w:pPr>
    </w:p>
    <w:p w:rsidR="0045369E" w:rsidRDefault="0045369E" w:rsidP="003A3B0E">
      <w:pPr>
        <w:pStyle w:val="a7"/>
        <w:spacing w:line="276" w:lineRule="auto"/>
        <w:rPr>
          <w:rFonts w:ascii="Times New Roman" w:hAnsi="Times New Roman" w:cs="Times New Roman"/>
          <w:sz w:val="28"/>
          <w:szCs w:val="28"/>
          <w:lang w:eastAsia="ru-RU"/>
        </w:rPr>
      </w:pPr>
    </w:p>
    <w:p w:rsidR="0045369E" w:rsidRDefault="0045369E" w:rsidP="003A3B0E">
      <w:pPr>
        <w:pStyle w:val="a7"/>
        <w:spacing w:line="276" w:lineRule="auto"/>
        <w:rPr>
          <w:rFonts w:ascii="Times New Roman" w:hAnsi="Times New Roman" w:cs="Times New Roman"/>
          <w:sz w:val="28"/>
          <w:szCs w:val="28"/>
          <w:lang w:eastAsia="ru-RU"/>
        </w:rPr>
      </w:pPr>
    </w:p>
    <w:p w:rsidR="0045369E" w:rsidRDefault="0045369E" w:rsidP="003A3B0E">
      <w:pPr>
        <w:pStyle w:val="a7"/>
        <w:spacing w:line="276" w:lineRule="auto"/>
        <w:rPr>
          <w:rFonts w:ascii="Times New Roman" w:hAnsi="Times New Roman" w:cs="Times New Roman"/>
          <w:sz w:val="28"/>
          <w:szCs w:val="28"/>
          <w:lang w:eastAsia="ru-RU"/>
        </w:rPr>
      </w:pPr>
    </w:p>
    <w:p w:rsidR="0045369E" w:rsidRDefault="0045369E" w:rsidP="003A3B0E">
      <w:pPr>
        <w:pStyle w:val="a7"/>
        <w:spacing w:line="276" w:lineRule="auto"/>
        <w:rPr>
          <w:rFonts w:ascii="Times New Roman" w:hAnsi="Times New Roman" w:cs="Times New Roman"/>
          <w:sz w:val="28"/>
          <w:szCs w:val="28"/>
          <w:lang w:eastAsia="ru-RU"/>
        </w:rPr>
      </w:pPr>
    </w:p>
    <w:p w:rsidR="0045369E" w:rsidRDefault="0045369E" w:rsidP="003A3B0E">
      <w:pPr>
        <w:pStyle w:val="a7"/>
        <w:spacing w:line="276" w:lineRule="auto"/>
        <w:rPr>
          <w:rFonts w:ascii="Times New Roman" w:hAnsi="Times New Roman" w:cs="Times New Roman"/>
          <w:sz w:val="28"/>
          <w:szCs w:val="28"/>
          <w:lang w:eastAsia="ru-RU"/>
        </w:rPr>
      </w:pPr>
    </w:p>
    <w:p w:rsidR="003A3B0E" w:rsidRDefault="00E05B6F" w:rsidP="003A3B0E">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70528" behindDoc="1" locked="0" layoutInCell="1" allowOverlap="1">
            <wp:simplePos x="0" y="0"/>
            <wp:positionH relativeFrom="column">
              <wp:posOffset>3186430</wp:posOffset>
            </wp:positionH>
            <wp:positionV relativeFrom="paragraph">
              <wp:posOffset>1250315</wp:posOffset>
            </wp:positionV>
            <wp:extent cx="2964815" cy="2228850"/>
            <wp:effectExtent l="19050" t="0" r="6985" b="0"/>
            <wp:wrapTight wrapText="bothSides">
              <wp:wrapPolygon edited="0">
                <wp:start x="-139" y="0"/>
                <wp:lineTo x="-139" y="21415"/>
                <wp:lineTo x="21651" y="21415"/>
                <wp:lineTo x="21651" y="0"/>
                <wp:lineTo x="-139" y="0"/>
              </wp:wrapPolygon>
            </wp:wrapTight>
            <wp:docPr id="11" name="Рисунок 13" descr="ÐÐ°ÑÑÐ¸Ð½ÐºÐ¸ Ð¿Ð¾ Ð·Ð°Ð¿ÑÐ¾ÑÑ Ð¿Ð°Ð¼ÑÑÐ½Ð¸Ðº, Ð¸Ð·Ð¾Ð±ÑÐ°Ð¶ÐµÐ½Ð¸Ðµ ÑÐ°ÑÑ-ÑÐ±Ð»Ð¾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Ð¼ÑÑÐ½Ð¸Ðº, Ð¸Ð·Ð¾Ð±ÑÐ°Ð¶ÐµÐ½Ð¸Ðµ ÑÐ°ÑÑ-ÑÐ±Ð»Ð¾ÐºÐ°"/>
                    <pic:cNvPicPr>
                      <a:picLocks noChangeAspect="1" noChangeArrowheads="1"/>
                    </pic:cNvPicPr>
                  </pic:nvPicPr>
                  <pic:blipFill>
                    <a:blip r:embed="rId23"/>
                    <a:srcRect/>
                    <a:stretch>
                      <a:fillRect/>
                    </a:stretch>
                  </pic:blipFill>
                  <pic:spPr bwMode="auto">
                    <a:xfrm>
                      <a:off x="0" y="0"/>
                      <a:ext cx="2964815" cy="2228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1386840</wp:posOffset>
            </wp:positionH>
            <wp:positionV relativeFrom="paragraph">
              <wp:posOffset>24765</wp:posOffset>
            </wp:positionV>
            <wp:extent cx="1533525" cy="1533525"/>
            <wp:effectExtent l="19050" t="0" r="9525" b="0"/>
            <wp:wrapTight wrapText="bothSides">
              <wp:wrapPolygon edited="0">
                <wp:start x="-268" y="0"/>
                <wp:lineTo x="-268" y="21466"/>
                <wp:lineTo x="21734" y="21466"/>
                <wp:lineTo x="21734" y="0"/>
                <wp:lineTo x="-268" y="0"/>
              </wp:wrapPolygon>
            </wp:wrapTight>
            <wp:docPr id="10" name="Рисунок 1" descr="C:\Users\User\Desktop\A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portA.jpg"/>
                    <pic:cNvPicPr>
                      <a:picLocks noChangeAspect="1" noChangeArrowheads="1"/>
                    </pic:cNvPicPr>
                  </pic:nvPicPr>
                  <pic:blipFill>
                    <a:blip r:embed="rId24"/>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-251460</wp:posOffset>
            </wp:positionH>
            <wp:positionV relativeFrom="paragraph">
              <wp:posOffset>34290</wp:posOffset>
            </wp:positionV>
            <wp:extent cx="1524000" cy="1524000"/>
            <wp:effectExtent l="19050" t="0" r="0" b="0"/>
            <wp:wrapTight wrapText="bothSides">
              <wp:wrapPolygon edited="0">
                <wp:start x="-270" y="0"/>
                <wp:lineTo x="-270" y="21330"/>
                <wp:lineTo x="21600" y="21330"/>
                <wp:lineTo x="21600" y="0"/>
                <wp:lineTo x="-270" y="0"/>
              </wp:wrapPolygon>
            </wp:wrapTight>
            <wp:docPr id="8" name="Рисунок 16" descr="http://upload.wikimedia.org/wikipedia/commons/0/0a/Apo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0/0a/AportR.jpg"/>
                    <pic:cNvPicPr>
                      <a:picLocks noChangeAspect="1" noChangeArrowheads="1"/>
                    </pic:cNvPicPr>
                  </pic:nvPicPr>
                  <pic:blipFill>
                    <a:blip r:embed="rId25"/>
                    <a:srcRect/>
                    <a:stretch>
                      <a:fillRect/>
                    </a:stretch>
                  </pic:blipFill>
                  <pic:spPr bwMode="auto">
                    <a:xfrm>
                      <a:off x="0" y="0"/>
                      <a:ext cx="1524000" cy="1524000"/>
                    </a:xfrm>
                    <a:prstGeom prst="rect">
                      <a:avLst/>
                    </a:prstGeom>
                    <a:noFill/>
                    <a:ln w="9525">
                      <a:noFill/>
                      <a:miter lim="800000"/>
                      <a:headEnd/>
                      <a:tailEnd/>
                    </a:ln>
                  </pic:spPr>
                </pic:pic>
              </a:graphicData>
            </a:graphic>
          </wp:anchor>
        </w:drawing>
      </w:r>
      <w:r w:rsidR="003A3B0E" w:rsidRPr="000F00E5">
        <w:rPr>
          <w:rFonts w:ascii="Times New Roman" w:hAnsi="Times New Roman" w:cs="Times New Roman"/>
          <w:sz w:val="28"/>
          <w:szCs w:val="28"/>
          <w:lang w:eastAsia="ru-RU"/>
        </w:rPr>
        <w:t>18 апреля 2009 года Национальным банком Республики Казахстан выпущена памятная монета из серебра номиналом 500 тенге, посвящённая алматинскому апорту.</w:t>
      </w:r>
    </w:p>
    <w:p w:rsidR="00B34901" w:rsidRDefault="003A3B0E" w:rsidP="003A3B0E">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27 сентября 2009 году на старой площади г.Алматы состоялся фестиваль «Улкен Алма» посвященный возрождению Алматинского Апорта.</w:t>
      </w:r>
      <w:r w:rsidR="00B34901">
        <w:rPr>
          <w:rFonts w:ascii="Times New Roman" w:hAnsi="Times New Roman" w:cs="Times New Roman"/>
          <w:sz w:val="28"/>
          <w:szCs w:val="28"/>
          <w:lang w:eastAsia="ru-RU"/>
        </w:rPr>
        <w:t xml:space="preserve"> </w:t>
      </w:r>
      <w:r w:rsidRPr="000F00E5">
        <w:rPr>
          <w:rFonts w:ascii="Times New Roman" w:hAnsi="Times New Roman" w:cs="Times New Roman"/>
          <w:sz w:val="28"/>
          <w:szCs w:val="28"/>
          <w:lang w:eastAsia="ru-RU"/>
        </w:rPr>
        <w:t xml:space="preserve">Фестиваль яблок «Apple Fest 2010» - продолжение данного мероприятия и </w:t>
      </w:r>
      <w:r w:rsidR="00E05B6F">
        <w:rPr>
          <w:rFonts w:ascii="Times New Roman" w:hAnsi="Times New Roman" w:cs="Times New Roman"/>
          <w:sz w:val="28"/>
          <w:szCs w:val="28"/>
          <w:lang w:eastAsia="ru-RU"/>
        </w:rPr>
        <w:t>т</w:t>
      </w:r>
      <w:r w:rsidRPr="000F00E5">
        <w:rPr>
          <w:rFonts w:ascii="Times New Roman" w:hAnsi="Times New Roman" w:cs="Times New Roman"/>
          <w:sz w:val="28"/>
          <w:szCs w:val="28"/>
          <w:lang w:eastAsia="ru-RU"/>
        </w:rPr>
        <w:t>еперь это ежегодный праздник в день города.</w:t>
      </w:r>
    </w:p>
    <w:p w:rsidR="009E5654" w:rsidRDefault="003A3B0E" w:rsidP="003A3B0E">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Pr>
          <w:color w:val="3F3F3F"/>
          <w:shd w:val="clear" w:color="auto" w:fill="FFFFFF"/>
        </w:rPr>
        <w:t> </w:t>
      </w:r>
      <w:r w:rsidRPr="001704D4">
        <w:rPr>
          <w:rFonts w:ascii="Times New Roman" w:hAnsi="Times New Roman" w:cs="Times New Roman"/>
          <w:sz w:val="28"/>
          <w:szCs w:val="28"/>
          <w:shd w:val="clear" w:color="auto" w:fill="FFFFFF"/>
        </w:rPr>
        <w:t>Ему даже соорудили памятник, изображение царь-яблока красуется на многочисленных билбордах.</w:t>
      </w:r>
      <w:r>
        <w:rPr>
          <w:color w:val="3F3F3F"/>
          <w:shd w:val="clear" w:color="auto" w:fill="FFFFFF"/>
        </w:rPr>
        <w:t> </w:t>
      </w:r>
      <w:r>
        <w:rPr>
          <w:rFonts w:ascii="Times New Roman" w:hAnsi="Times New Roman" w:cs="Times New Roman"/>
          <w:sz w:val="28"/>
          <w:szCs w:val="28"/>
          <w:lang w:eastAsia="ru-RU"/>
        </w:rPr>
        <w:t xml:space="preserve"> </w:t>
      </w:r>
      <w:r w:rsidR="009E5654">
        <w:rPr>
          <w:rFonts w:ascii="Times New Roman" w:hAnsi="Times New Roman" w:cs="Times New Roman"/>
          <w:sz w:val="28"/>
          <w:szCs w:val="28"/>
          <w:lang w:eastAsia="ru-RU"/>
        </w:rPr>
        <w:t>Ему посвящаются стихи (приложение 1).</w:t>
      </w:r>
    </w:p>
    <w:p w:rsidR="00EA01D0" w:rsidRDefault="003A3B0E" w:rsidP="000F00E5">
      <w:pPr>
        <w:pStyle w:val="a7"/>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67EB9" w:rsidRPr="000F00E5">
        <w:rPr>
          <w:rFonts w:ascii="Times New Roman" w:hAnsi="Times New Roman" w:cs="Times New Roman"/>
          <w:sz w:val="28"/>
          <w:szCs w:val="28"/>
          <w:lang w:eastAsia="ru-RU"/>
        </w:rPr>
        <w:t>Рассказывает алматинец Султан Урашев: "В 70-е годы поехал в командировку в Ленинград. А тогда в качестве гостинца полагалось везти из Алма-Аты именно апорт. Устроился в гостиницу и презентовал администратору пару плодов. Красивая женщина средних лет заплакала: в блокаду Ленинграда ей с младшей сестренкой дали на Новый год подарок – яблоко апорт. Голодные дети пришли домой, положили яблоко на стол и несколько дней просто смотрели на него. А оно наполняло ароматом всю квартиру, потом подъезд, затем дом. И все соседи приходили к ним, смотрели и вдыхали запах далеких теплых гор. Женщина считает, что именно запах и вкус апорта заставил ее забыть о смерти и выжить" Действительно, есть такой факт: в годы войны один аксакал привез в блокадный Ленинград несколько вагонов апорта. Даже был снят фильм "Яблоки 41-го".</w:t>
      </w:r>
    </w:p>
    <w:p w:rsidR="00EA01D0" w:rsidRDefault="00EA01D0" w:rsidP="000F00E5">
      <w:pPr>
        <w:pStyle w:val="a7"/>
        <w:spacing w:line="276" w:lineRule="auto"/>
        <w:rPr>
          <w:rFonts w:ascii="Times New Roman" w:hAnsi="Times New Roman" w:cs="Times New Roman"/>
          <w:color w:val="000000"/>
          <w:sz w:val="28"/>
          <w:szCs w:val="28"/>
        </w:rPr>
      </w:pPr>
      <w:r>
        <w:rPr>
          <w:rFonts w:ascii="Times New Roman" w:hAnsi="Times New Roman" w:cs="Times New Roman"/>
          <w:sz w:val="28"/>
          <w:szCs w:val="28"/>
          <w:lang w:eastAsia="ru-RU"/>
        </w:rPr>
        <w:t xml:space="preserve">  </w:t>
      </w:r>
      <w:r w:rsidR="00C67EB9" w:rsidRPr="000F00E5">
        <w:rPr>
          <w:rFonts w:ascii="Times New Roman" w:hAnsi="Times New Roman" w:cs="Times New Roman"/>
          <w:sz w:val="28"/>
          <w:szCs w:val="28"/>
          <w:lang w:eastAsia="ru-RU"/>
        </w:rPr>
        <w:t> </w:t>
      </w:r>
      <w:r w:rsidRPr="00EA01D0">
        <w:rPr>
          <w:rFonts w:ascii="Times New Roman" w:hAnsi="Times New Roman" w:cs="Times New Roman"/>
          <w:color w:val="000000"/>
          <w:sz w:val="28"/>
          <w:szCs w:val="28"/>
        </w:rPr>
        <w:t>Яблоки сорта апорт вместе с другими продуктами отправлял в дни Великой Отечественной войны ленинградцам Казахстан. Страна взяла шефство над несколькими подразделениями Красной Армии, в том числе над Панфиловской, и крейсером "Киров", а также над тремя районами Ленинградской области. Заведовала этим заместитель народного комиссара торговли Казахской ССР в годы ВОВ Фатима Аубакирова.  "Так, в декабре 1941 года один из эшелонов был направлен в осажденный Ленинград. В товарных вагонах были мука, пшено, вяленое мясо, сало, сухари, консервы и фрукты. В том числе яблоки сорта апорт</w:t>
      </w:r>
      <w:r>
        <w:rPr>
          <w:rFonts w:ascii="Times New Roman" w:hAnsi="Times New Roman" w:cs="Times New Roman"/>
          <w:color w:val="000000"/>
          <w:sz w:val="28"/>
          <w:szCs w:val="28"/>
        </w:rPr>
        <w:t>.</w:t>
      </w:r>
    </w:p>
    <w:p w:rsidR="00C67EB9" w:rsidRPr="000F00E5" w:rsidRDefault="00EA01D0" w:rsidP="000F00E5">
      <w:pPr>
        <w:pStyle w:val="a7"/>
        <w:spacing w:line="276" w:lineRule="auto"/>
        <w:rPr>
          <w:rFonts w:ascii="Times New Roman" w:hAnsi="Times New Roman" w:cs="Times New Roman"/>
          <w:sz w:val="28"/>
          <w:szCs w:val="28"/>
          <w:lang w:eastAsia="ru-RU"/>
        </w:rPr>
      </w:pPr>
      <w:r>
        <w:rPr>
          <w:rFonts w:ascii="Times New Roman" w:hAnsi="Times New Roman" w:cs="Times New Roman"/>
          <w:noProof/>
          <w:color w:val="000000"/>
          <w:sz w:val="28"/>
          <w:szCs w:val="28"/>
          <w:lang w:eastAsia="ru-RU"/>
        </w:rPr>
        <w:lastRenderedPageBreak/>
        <w:drawing>
          <wp:anchor distT="0" distB="0" distL="114300" distR="114300" simplePos="0" relativeHeight="251676672" behindDoc="1" locked="0" layoutInCell="1" allowOverlap="1">
            <wp:simplePos x="0" y="0"/>
            <wp:positionH relativeFrom="column">
              <wp:posOffset>-230505</wp:posOffset>
            </wp:positionH>
            <wp:positionV relativeFrom="paragraph">
              <wp:posOffset>59690</wp:posOffset>
            </wp:positionV>
            <wp:extent cx="4569460" cy="3238500"/>
            <wp:effectExtent l="19050" t="0" r="2540" b="0"/>
            <wp:wrapTight wrapText="bothSides">
              <wp:wrapPolygon edited="0">
                <wp:start x="-90" y="0"/>
                <wp:lineTo x="-90" y="21473"/>
                <wp:lineTo x="21612" y="21473"/>
                <wp:lineTo x="21612" y="0"/>
                <wp:lineTo x="-90" y="0"/>
              </wp:wrapPolygon>
            </wp:wrapTight>
            <wp:docPr id="9" name="Рисунок 3" descr="C:\Users\User\Desktop\9916ee895588c6556530e5ae62d05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916ee895588c6556530e5ae62d051ef.jpg"/>
                    <pic:cNvPicPr>
                      <a:picLocks noChangeAspect="1" noChangeArrowheads="1"/>
                    </pic:cNvPicPr>
                  </pic:nvPicPr>
                  <pic:blipFill>
                    <a:blip r:embed="rId26"/>
                    <a:srcRect/>
                    <a:stretch>
                      <a:fillRect/>
                    </a:stretch>
                  </pic:blipFill>
                  <pic:spPr bwMode="auto">
                    <a:xfrm>
                      <a:off x="0" y="0"/>
                      <a:ext cx="4569460" cy="3238500"/>
                    </a:xfrm>
                    <a:prstGeom prst="rect">
                      <a:avLst/>
                    </a:prstGeom>
                    <a:noFill/>
                    <a:ln w="9525">
                      <a:noFill/>
                      <a:miter lim="800000"/>
                      <a:headEnd/>
                      <a:tailEnd/>
                    </a:ln>
                  </pic:spPr>
                </pic:pic>
              </a:graphicData>
            </a:graphic>
          </wp:anchor>
        </w:drawing>
      </w:r>
      <w:r>
        <w:rPr>
          <w:rFonts w:ascii="Times New Roman" w:hAnsi="Times New Roman" w:cs="Times New Roman"/>
          <w:color w:val="000000"/>
          <w:sz w:val="28"/>
          <w:szCs w:val="28"/>
        </w:rPr>
        <w:t xml:space="preserve">    </w:t>
      </w:r>
      <w:r w:rsidRPr="00EA01D0">
        <w:rPr>
          <w:rFonts w:ascii="Times New Roman" w:hAnsi="Times New Roman" w:cs="Times New Roman"/>
          <w:color w:val="000000"/>
          <w:sz w:val="28"/>
          <w:szCs w:val="28"/>
        </w:rPr>
        <w:t>Аубакирова настаивала на том, чтобы для города, осажденного врагами, казахстанцы готовили сухофрукты, а в 1942-1943 годах ей все же удалось доставить ленинградским детям алма-атинский апорт. </w:t>
      </w:r>
      <w:r w:rsidRPr="00EA01D0">
        <w:rPr>
          <w:rFonts w:ascii="Times New Roman" w:hAnsi="Times New Roman" w:cs="Times New Roman"/>
          <w:color w:val="000000"/>
          <w:sz w:val="28"/>
          <w:szCs w:val="28"/>
        </w:rPr>
        <w:br/>
      </w:r>
      <w:r>
        <w:rPr>
          <w:rFonts w:ascii="Tahoma" w:hAnsi="Tahoma" w:cs="Tahoma"/>
          <w:color w:val="000000"/>
          <w:sz w:val="20"/>
          <w:szCs w:val="20"/>
        </w:rPr>
        <w:br/>
      </w:r>
      <w:r>
        <w:rPr>
          <w:rFonts w:ascii="Tahoma" w:hAnsi="Tahoma" w:cs="Tahoma"/>
          <w:color w:val="000000"/>
          <w:sz w:val="20"/>
          <w:szCs w:val="20"/>
          <w:shd w:val="clear" w:color="auto" w:fill="F1F1F1"/>
        </w:rPr>
        <w:t xml:space="preserve">  </w:t>
      </w:r>
      <w:r w:rsidR="00C67EB9" w:rsidRPr="000F00E5">
        <w:rPr>
          <w:rFonts w:ascii="Times New Roman" w:hAnsi="Times New Roman" w:cs="Times New Roman"/>
          <w:sz w:val="28"/>
          <w:szCs w:val="28"/>
          <w:lang w:eastAsia="ru-RU"/>
        </w:rPr>
        <w:t>В конце 70-х годов в Алма-Ату на конференцию ВОЗ приезжал сенатор США Эдвард Кеннеди – брат небезызвестных Джона и Роберта Кеннеди. Как раз была построена высотная гостиница "Казахстан", и наши журналисты постоянно спрашивали его: "Как вам понравился наш отель?". Он долго отмалчивался, затем не выдержал и сказал: "Нормальная, средняя гостиница. У меня в Америке три таких. Но вот такого чуда, как ваш апорт, я не видел". Самые лучшие яблоки снимали с деревьев руками, заворачивали в бумагу и отправляли в Москву. "Кремлевские участки" были в каждом большом плодоводческом совхозе. Леонид Брежнев ввел правило, в соответствии с которым в Кремль регулярно доставлялся апорт из Алма-Аты.</w:t>
      </w:r>
      <w:r w:rsidR="00C67EB9" w:rsidRPr="000F00E5">
        <w:rPr>
          <w:rFonts w:ascii="Times New Roman" w:hAnsi="Times New Roman" w:cs="Times New Roman"/>
          <w:sz w:val="28"/>
          <w:szCs w:val="28"/>
          <w:lang w:eastAsia="ru-RU"/>
        </w:rPr>
        <w:br/>
        <w:t>Существуют данные 1970 года, где говорится, что среди десяти миллионов плодовых деревьев на долю апорта приходилось почти четыре миллиона. Сегодня большая часть садов вырублена. Вырубка садов началась еще в 1990-х годах, но худшие времена для «Апорта» настали в 2004 году. Тогда все земли совхоза «Алатау» были переданы акиматом Карасайского района некоему крестьянскому хозяйству на 49 лет. Предварительно с сельчанами были расторгнуты все арендные договора. В конце концов, люди остались без работы и за садами перестали ухаживать. Склоны «заросли» коттеджами, а в яблоневых садах пасется скот.</w:t>
      </w:r>
    </w:p>
    <w:p w:rsidR="00292CC0" w:rsidRDefault="00C67EB9" w:rsidP="000F00E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Тем не менее в 2006 году</w:t>
      </w:r>
      <w:r w:rsidR="00292CC0">
        <w:rPr>
          <w:rFonts w:ascii="Times New Roman" w:hAnsi="Times New Roman" w:cs="Times New Roman"/>
          <w:sz w:val="28"/>
          <w:szCs w:val="28"/>
          <w:lang w:eastAsia="ru-RU"/>
        </w:rPr>
        <w:t xml:space="preserve"> б</w:t>
      </w:r>
      <w:r w:rsidRPr="000F00E5">
        <w:rPr>
          <w:rFonts w:ascii="Times New Roman" w:hAnsi="Times New Roman" w:cs="Times New Roman"/>
          <w:sz w:val="28"/>
          <w:szCs w:val="28"/>
          <w:lang w:eastAsia="ru-RU"/>
        </w:rPr>
        <w:t>ыла открыта программа восстановления</w:t>
      </w:r>
    </w:p>
    <w:p w:rsidR="0045369E" w:rsidRDefault="00C67EB9" w:rsidP="002F7D75">
      <w:pPr>
        <w:pStyle w:val="a7"/>
        <w:spacing w:line="276" w:lineRule="auto"/>
        <w:rPr>
          <w:rFonts w:ascii="Times New Roman" w:hAnsi="Times New Roman" w:cs="Times New Roman"/>
          <w:sz w:val="28"/>
          <w:szCs w:val="28"/>
          <w:lang w:eastAsia="ru-RU"/>
        </w:rPr>
      </w:pPr>
      <w:r w:rsidRPr="000F00E5">
        <w:rPr>
          <w:rFonts w:ascii="Times New Roman" w:hAnsi="Times New Roman" w:cs="Times New Roman"/>
          <w:sz w:val="28"/>
          <w:szCs w:val="28"/>
          <w:lang w:eastAsia="ru-RU"/>
        </w:rPr>
        <w:t xml:space="preserve"> Апортовых садов. По мнению специалистов, чтобы возродить апорт, нужно учитывать некоторые факторы, в первую очередь этому уникальному сорту требуются специальные экологические условия. Ученые считают, что наиболее благоприятна для этого сорта «полоса горных прилавков», </w:t>
      </w:r>
      <w:r w:rsidRPr="000F00E5">
        <w:rPr>
          <w:rFonts w:ascii="Times New Roman" w:hAnsi="Times New Roman" w:cs="Times New Roman"/>
          <w:sz w:val="28"/>
          <w:szCs w:val="28"/>
          <w:lang w:eastAsia="ru-RU"/>
        </w:rPr>
        <w:lastRenderedPageBreak/>
        <w:t>расположенных в Талгарском, Карасайском и Енбекшиказахском районах Алматинской области.</w:t>
      </w:r>
      <w:r w:rsidR="002F7D75">
        <w:rPr>
          <w:rFonts w:ascii="Times New Roman" w:hAnsi="Times New Roman" w:cs="Times New Roman"/>
          <w:sz w:val="28"/>
          <w:szCs w:val="28"/>
          <w:lang w:eastAsia="ru-RU"/>
        </w:rPr>
        <w:t xml:space="preserve">   </w:t>
      </w:r>
      <w:r w:rsidR="002F7D75" w:rsidRPr="000F00E5">
        <w:rPr>
          <w:rFonts w:ascii="Times New Roman" w:hAnsi="Times New Roman" w:cs="Times New Roman"/>
          <w:sz w:val="28"/>
          <w:szCs w:val="28"/>
          <w:lang w:eastAsia="ru-RU"/>
        </w:rPr>
        <w:t xml:space="preserve">В числе подходов к возрождению апорта – повторение его исторического пути. Имеется в виду завоз из Воронежской области черенков апорта для окулировки местных видов и форм дикой яблони. </w:t>
      </w:r>
    </w:p>
    <w:p w:rsidR="002F7D75" w:rsidRDefault="0045369E" w:rsidP="002F7D75">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-156210</wp:posOffset>
            </wp:positionH>
            <wp:positionV relativeFrom="paragraph">
              <wp:posOffset>0</wp:posOffset>
            </wp:positionV>
            <wp:extent cx="4110355" cy="2305050"/>
            <wp:effectExtent l="19050" t="0" r="4445" b="0"/>
            <wp:wrapTight wrapText="bothSides">
              <wp:wrapPolygon edited="0">
                <wp:start x="-100" y="0"/>
                <wp:lineTo x="-100" y="21421"/>
                <wp:lineTo x="21623" y="21421"/>
                <wp:lineTo x="21623" y="0"/>
                <wp:lineTo x="-100" y="0"/>
              </wp:wrapPolygon>
            </wp:wrapTight>
            <wp:docPr id="16" name="Рисунок 4" descr="C:\Users\User\Desktop\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eview-image.jpg"/>
                    <pic:cNvPicPr>
                      <a:picLocks noChangeAspect="1" noChangeArrowheads="1"/>
                    </pic:cNvPicPr>
                  </pic:nvPicPr>
                  <pic:blipFill>
                    <a:blip r:embed="rId27"/>
                    <a:srcRect/>
                    <a:stretch>
                      <a:fillRect/>
                    </a:stretch>
                  </pic:blipFill>
                  <pic:spPr bwMode="auto">
                    <a:xfrm>
                      <a:off x="0" y="0"/>
                      <a:ext cx="4110355" cy="2305050"/>
                    </a:xfrm>
                    <a:prstGeom prst="rect">
                      <a:avLst/>
                    </a:prstGeom>
                    <a:noFill/>
                    <a:ln w="9525">
                      <a:noFill/>
                      <a:miter lim="800000"/>
                      <a:headEnd/>
                      <a:tailEnd/>
                    </a:ln>
                  </pic:spPr>
                </pic:pic>
              </a:graphicData>
            </a:graphic>
          </wp:anchor>
        </w:drawing>
      </w:r>
      <w:r w:rsidR="002F7D75" w:rsidRPr="000F00E5">
        <w:rPr>
          <w:rFonts w:ascii="Times New Roman" w:hAnsi="Times New Roman" w:cs="Times New Roman"/>
          <w:sz w:val="28"/>
          <w:szCs w:val="28"/>
          <w:lang w:eastAsia="ru-RU"/>
        </w:rPr>
        <w:t>Поэтому проблема восстановления знаменитого сорта представляется не только казахстанской, но и международной в рамках стран СНГ. Возрожденный апорт по праву мог бы стать яблоком дружбы.</w:t>
      </w:r>
    </w:p>
    <w:p w:rsidR="0045369E" w:rsidRDefault="0045369E" w:rsidP="007734E4">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3168015</wp:posOffset>
            </wp:positionH>
            <wp:positionV relativeFrom="paragraph">
              <wp:posOffset>3458845</wp:posOffset>
            </wp:positionV>
            <wp:extent cx="3152775" cy="2105025"/>
            <wp:effectExtent l="19050" t="0" r="9525" b="0"/>
            <wp:wrapTight wrapText="bothSides">
              <wp:wrapPolygon edited="0">
                <wp:start x="-131" y="0"/>
                <wp:lineTo x="-131" y="21502"/>
                <wp:lineTo x="21665" y="21502"/>
                <wp:lineTo x="21665" y="0"/>
                <wp:lineTo x="-131" y="0"/>
              </wp:wrapPolygon>
            </wp:wrapTight>
            <wp:docPr id="12" name="Рисунок 3" descr="C:\Users\User\Desktop\vozrozhdenie-aporta-osg-kazah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vozrozhdenie-aporta-osg-kazahstan.jpg"/>
                    <pic:cNvPicPr>
                      <a:picLocks noChangeAspect="1" noChangeArrowheads="1"/>
                    </pic:cNvPicPr>
                  </pic:nvPicPr>
                  <pic:blipFill>
                    <a:blip r:embed="rId28" cstate="print"/>
                    <a:srcRect/>
                    <a:stretch>
                      <a:fillRect/>
                    </a:stretch>
                  </pic:blipFill>
                  <pic:spPr bwMode="auto">
                    <a:xfrm>
                      <a:off x="0" y="0"/>
                      <a:ext cx="3152775" cy="21050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15240</wp:posOffset>
            </wp:positionH>
            <wp:positionV relativeFrom="paragraph">
              <wp:posOffset>3631565</wp:posOffset>
            </wp:positionV>
            <wp:extent cx="3152775" cy="2105025"/>
            <wp:effectExtent l="19050" t="0" r="9525" b="0"/>
            <wp:wrapTight wrapText="bothSides">
              <wp:wrapPolygon edited="0">
                <wp:start x="-131" y="0"/>
                <wp:lineTo x="-131" y="21502"/>
                <wp:lineTo x="21665" y="21502"/>
                <wp:lineTo x="21665" y="0"/>
                <wp:lineTo x="-131" y="0"/>
              </wp:wrapPolygon>
            </wp:wrapTight>
            <wp:docPr id="15" name="Рисунок 2" descr="C:\Users\User\Desktop\7093b28a864d6aa836d720716cc61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093b28a864d6aa836d720716cc618ec.jpg"/>
                    <pic:cNvPicPr>
                      <a:picLocks noChangeAspect="1" noChangeArrowheads="1"/>
                    </pic:cNvPicPr>
                  </pic:nvPicPr>
                  <pic:blipFill>
                    <a:blip r:embed="rId29" cstate="print"/>
                    <a:srcRect/>
                    <a:stretch>
                      <a:fillRect/>
                    </a:stretch>
                  </pic:blipFill>
                  <pic:spPr bwMode="auto">
                    <a:xfrm>
                      <a:off x="0" y="0"/>
                      <a:ext cx="3152775" cy="2105025"/>
                    </a:xfrm>
                    <a:prstGeom prst="rect">
                      <a:avLst/>
                    </a:prstGeom>
                    <a:noFill/>
                    <a:ln w="9525">
                      <a:noFill/>
                      <a:miter lim="800000"/>
                      <a:headEnd/>
                      <a:tailEnd/>
                    </a:ln>
                  </pic:spPr>
                </pic:pic>
              </a:graphicData>
            </a:graphic>
          </wp:anchor>
        </w:drawing>
      </w:r>
      <w:r w:rsidR="001704D4">
        <w:rPr>
          <w:rFonts w:ascii="Times New Roman" w:hAnsi="Times New Roman" w:cs="Times New Roman"/>
          <w:sz w:val="28"/>
          <w:szCs w:val="28"/>
          <w:lang w:eastAsia="ru-RU"/>
        </w:rPr>
        <w:t xml:space="preserve">    </w:t>
      </w:r>
      <w:r w:rsidR="002F7D75" w:rsidRPr="000F00E5">
        <w:rPr>
          <w:rFonts w:ascii="Times New Roman" w:hAnsi="Times New Roman" w:cs="Times New Roman"/>
          <w:sz w:val="28"/>
          <w:szCs w:val="28"/>
          <w:lang w:eastAsia="ru-RU"/>
        </w:rPr>
        <w:t>В 2009 году Министерство образования и науки объявило конкурс по фундаментальным исследованиям на 2009–2011 годы. Казахский НИИ защиты и карантина растений, участвовал в этом конкурсе со своим проектом по возрождению Апорта и выиграл. Цена проекта составила более 9 миллионов тенге ежегодно, однако министерством было выделено 4,5 миллиона тенге. В 2011 году было выделено 5 миллионов тенге, и финансиров</w:t>
      </w:r>
      <w:r w:rsidR="002F7D75">
        <w:rPr>
          <w:rFonts w:ascii="Times New Roman" w:hAnsi="Times New Roman" w:cs="Times New Roman"/>
          <w:sz w:val="28"/>
          <w:szCs w:val="28"/>
          <w:lang w:eastAsia="ru-RU"/>
        </w:rPr>
        <w:t>ание пролонгировано на 2012–2020</w:t>
      </w:r>
      <w:r w:rsidR="002F7D75" w:rsidRPr="000F00E5">
        <w:rPr>
          <w:rFonts w:ascii="Times New Roman" w:hAnsi="Times New Roman" w:cs="Times New Roman"/>
          <w:sz w:val="28"/>
          <w:szCs w:val="28"/>
          <w:lang w:eastAsia="ru-RU"/>
        </w:rPr>
        <w:t xml:space="preserve"> годы. Правда, и этого объема финансирования будет недостаточно. Полноценные исследования по возрождению апорта возможны при объеме финансирования 9–10 миллионов тенге в год. Министр сельского хозяйства Асылжан Мамытбеков летом этого года заявил что благодоря новым технологиям, саженцы яблонь могут принести плоды уже на второй год. "Сейчас реализуется проект в Уйгурском районе Алматинской области, сады которого уже прин</w:t>
      </w:r>
      <w:r w:rsidR="002F7D75">
        <w:rPr>
          <w:rFonts w:ascii="Times New Roman" w:hAnsi="Times New Roman" w:cs="Times New Roman"/>
          <w:sz w:val="28"/>
          <w:szCs w:val="28"/>
          <w:lang w:eastAsia="ru-RU"/>
        </w:rPr>
        <w:t>если первые плоды</w:t>
      </w:r>
      <w:r w:rsidR="002F7D75" w:rsidRPr="000F00E5">
        <w:rPr>
          <w:rFonts w:ascii="Times New Roman" w:hAnsi="Times New Roman" w:cs="Times New Roman"/>
          <w:sz w:val="28"/>
          <w:szCs w:val="28"/>
          <w:lang w:eastAsia="ru-RU"/>
        </w:rPr>
        <w:t>, а продукция поступает уже на рынки не только области, но других регионов страны", - заявил он.</w:t>
      </w:r>
    </w:p>
    <w:p w:rsidR="00860C84" w:rsidRDefault="008A0D3D" w:rsidP="007734E4">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anchor distT="0" distB="0" distL="114300" distR="114300" simplePos="0" relativeHeight="251681792" behindDoc="1" locked="0" layoutInCell="1" allowOverlap="1">
            <wp:simplePos x="0" y="0"/>
            <wp:positionH relativeFrom="column">
              <wp:posOffset>-89535</wp:posOffset>
            </wp:positionH>
            <wp:positionV relativeFrom="paragraph">
              <wp:posOffset>3810</wp:posOffset>
            </wp:positionV>
            <wp:extent cx="3257550" cy="2167890"/>
            <wp:effectExtent l="19050" t="0" r="0" b="0"/>
            <wp:wrapTight wrapText="bothSides">
              <wp:wrapPolygon edited="0">
                <wp:start x="-126" y="0"/>
                <wp:lineTo x="-126" y="21448"/>
                <wp:lineTo x="21600" y="21448"/>
                <wp:lineTo x="21600" y="0"/>
                <wp:lineTo x="-126" y="0"/>
              </wp:wrapPolygon>
            </wp:wrapTight>
            <wp:docPr id="17" name="Рисунок 5" descr="C:\Users\User\Desktop\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001.JPG"/>
                    <pic:cNvPicPr>
                      <a:picLocks noChangeAspect="1" noChangeArrowheads="1"/>
                    </pic:cNvPicPr>
                  </pic:nvPicPr>
                  <pic:blipFill>
                    <a:blip r:embed="rId30" cstate="print"/>
                    <a:srcRect/>
                    <a:stretch>
                      <a:fillRect/>
                    </a:stretch>
                  </pic:blipFill>
                  <pic:spPr bwMode="auto">
                    <a:xfrm>
                      <a:off x="0" y="0"/>
                      <a:ext cx="3257550" cy="2167890"/>
                    </a:xfrm>
                    <a:prstGeom prst="rect">
                      <a:avLst/>
                    </a:prstGeom>
                    <a:noFill/>
                    <a:ln w="9525">
                      <a:noFill/>
                      <a:miter lim="800000"/>
                      <a:headEnd/>
                      <a:tailEnd/>
                    </a:ln>
                  </pic:spPr>
                </pic:pic>
              </a:graphicData>
            </a:graphic>
          </wp:anchor>
        </w:drawing>
      </w:r>
      <w:r w:rsidR="007734E4">
        <w:rPr>
          <w:rFonts w:ascii="Times New Roman" w:hAnsi="Times New Roman" w:cs="Times New Roman"/>
          <w:sz w:val="28"/>
          <w:szCs w:val="28"/>
          <w:lang w:eastAsia="ru-RU"/>
        </w:rPr>
        <w:t xml:space="preserve">   </w:t>
      </w:r>
      <w:r w:rsidR="00C67EB9" w:rsidRPr="000F00E5">
        <w:rPr>
          <w:rFonts w:ascii="Times New Roman" w:hAnsi="Times New Roman" w:cs="Times New Roman"/>
          <w:sz w:val="28"/>
          <w:szCs w:val="28"/>
          <w:lang w:eastAsia="ru-RU"/>
        </w:rPr>
        <w:t>Но кроме гос</w:t>
      </w:r>
      <w:r w:rsidR="002F7D75">
        <w:rPr>
          <w:rFonts w:ascii="Times New Roman" w:hAnsi="Times New Roman" w:cs="Times New Roman"/>
          <w:sz w:val="28"/>
          <w:szCs w:val="28"/>
          <w:lang w:eastAsia="ru-RU"/>
        </w:rPr>
        <w:t xml:space="preserve">ударственных </w:t>
      </w:r>
      <w:r w:rsidR="00C67EB9" w:rsidRPr="000F00E5">
        <w:rPr>
          <w:rFonts w:ascii="Times New Roman" w:hAnsi="Times New Roman" w:cs="Times New Roman"/>
          <w:sz w:val="28"/>
          <w:szCs w:val="28"/>
          <w:lang w:eastAsia="ru-RU"/>
        </w:rPr>
        <w:t xml:space="preserve"> программ также есть </w:t>
      </w:r>
      <w:r w:rsidR="002F7D75">
        <w:rPr>
          <w:rFonts w:ascii="Times New Roman" w:hAnsi="Times New Roman" w:cs="Times New Roman"/>
          <w:sz w:val="28"/>
          <w:szCs w:val="28"/>
          <w:lang w:eastAsia="ru-RU"/>
        </w:rPr>
        <w:t xml:space="preserve">много частных </w:t>
      </w:r>
      <w:r w:rsidR="00C67EB9" w:rsidRPr="000F00E5">
        <w:rPr>
          <w:rFonts w:ascii="Times New Roman" w:hAnsi="Times New Roman" w:cs="Times New Roman"/>
          <w:sz w:val="28"/>
          <w:szCs w:val="28"/>
          <w:lang w:eastAsia="ru-RU"/>
        </w:rPr>
        <w:t> инициатив. В Саркандском районе Алматинской области местные энтузиасты возрождают культурные сорта яблок. Бывший председатель колхоза попросил местного жителя Калелу Сасанбаева сохранить яблони для потомков. Он перечитал много литературы, прежде чем научился ухаживать за садом. Теперь он может привить к одному дереву сразу несколько веток других сортов яблок, выращивает в основном зимние сорта. Кроме того, "предприниматель Ерлан Блискельдинов на пяти гектарах земли тоже посадил саженцы "саркандского апорта". Говорит, нужно возрождать собственные сорта и приобщать людей к отечественной экологически чистой продукции. Сейчас он собирается увеличить площадь сада и создать плодохранилище. В этом году садоводством решили заниматься сразу четыре крестьянских хозяйства.</w:t>
      </w:r>
      <w:r w:rsidR="00C67EB9" w:rsidRPr="000F00E5">
        <w:rPr>
          <w:rFonts w:ascii="Times New Roman" w:hAnsi="Times New Roman" w:cs="Times New Roman"/>
          <w:sz w:val="28"/>
          <w:szCs w:val="28"/>
          <w:lang w:eastAsia="ru-RU"/>
        </w:rPr>
        <w:br/>
      </w:r>
      <w:r w:rsidR="007734E4">
        <w:rPr>
          <w:rFonts w:ascii="Times New Roman" w:hAnsi="Times New Roman" w:cs="Times New Roman"/>
          <w:sz w:val="28"/>
          <w:szCs w:val="28"/>
          <w:lang w:eastAsia="ru-RU"/>
        </w:rPr>
        <w:t xml:space="preserve">    </w:t>
      </w:r>
      <w:r w:rsidR="007734E4" w:rsidRPr="000F00E5">
        <w:rPr>
          <w:rFonts w:ascii="Times New Roman" w:hAnsi="Times New Roman" w:cs="Times New Roman"/>
          <w:sz w:val="28"/>
          <w:szCs w:val="28"/>
          <w:lang w:eastAsia="ru-RU"/>
        </w:rPr>
        <w:t xml:space="preserve">Будем надеяться, что ученым вместе с селекционерами и садоводами удастся совместными усилиями возродить Апорт. И </w:t>
      </w:r>
      <w:r w:rsidR="007734E4">
        <w:rPr>
          <w:rFonts w:ascii="Times New Roman" w:hAnsi="Times New Roman" w:cs="Times New Roman"/>
          <w:sz w:val="28"/>
          <w:szCs w:val="28"/>
          <w:lang w:eastAsia="ru-RU"/>
        </w:rPr>
        <w:t xml:space="preserve">мы </w:t>
      </w:r>
      <w:r w:rsidR="007734E4" w:rsidRPr="000F00E5">
        <w:rPr>
          <w:rFonts w:ascii="Times New Roman" w:hAnsi="Times New Roman" w:cs="Times New Roman"/>
          <w:sz w:val="28"/>
          <w:szCs w:val="28"/>
          <w:lang w:eastAsia="ru-RU"/>
        </w:rPr>
        <w:t>снова сможет гордится перед всем миром своими уникальными яблоками.</w:t>
      </w: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B34901" w:rsidRDefault="00B34901" w:rsidP="007734E4">
      <w:pPr>
        <w:pStyle w:val="a7"/>
        <w:spacing w:line="276" w:lineRule="auto"/>
        <w:rPr>
          <w:rFonts w:ascii="Times New Roman" w:hAnsi="Times New Roman" w:cs="Times New Roman"/>
          <w:sz w:val="28"/>
          <w:szCs w:val="28"/>
          <w:lang w:eastAsia="ru-RU"/>
        </w:rPr>
      </w:pPr>
    </w:p>
    <w:p w:rsidR="00B34901" w:rsidRDefault="00B34901" w:rsidP="007734E4">
      <w:pPr>
        <w:pStyle w:val="a7"/>
        <w:spacing w:line="276" w:lineRule="auto"/>
        <w:rPr>
          <w:rFonts w:ascii="Times New Roman" w:hAnsi="Times New Roman" w:cs="Times New Roman"/>
          <w:sz w:val="28"/>
          <w:szCs w:val="28"/>
          <w:lang w:eastAsia="ru-RU"/>
        </w:rPr>
      </w:pPr>
    </w:p>
    <w:p w:rsidR="00B34901" w:rsidRDefault="00B34901"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8A0D3D" w:rsidRDefault="008A0D3D" w:rsidP="007734E4">
      <w:pPr>
        <w:pStyle w:val="a7"/>
        <w:spacing w:line="276" w:lineRule="auto"/>
        <w:rPr>
          <w:rFonts w:ascii="Times New Roman" w:hAnsi="Times New Roman" w:cs="Times New Roman"/>
          <w:sz w:val="28"/>
          <w:szCs w:val="28"/>
          <w:lang w:eastAsia="ru-RU"/>
        </w:rPr>
      </w:pPr>
    </w:p>
    <w:p w:rsidR="008A0D3D" w:rsidRDefault="008A0D3D" w:rsidP="007734E4">
      <w:pPr>
        <w:pStyle w:val="a7"/>
        <w:spacing w:line="276" w:lineRule="auto"/>
        <w:rPr>
          <w:rFonts w:ascii="Times New Roman" w:hAnsi="Times New Roman" w:cs="Times New Roman"/>
          <w:sz w:val="28"/>
          <w:szCs w:val="28"/>
          <w:lang w:eastAsia="ru-RU"/>
        </w:rPr>
      </w:pPr>
    </w:p>
    <w:p w:rsidR="008A0D3D" w:rsidRDefault="008A0D3D" w:rsidP="007734E4">
      <w:pPr>
        <w:pStyle w:val="a7"/>
        <w:spacing w:line="276" w:lineRule="auto"/>
        <w:rPr>
          <w:rFonts w:ascii="Times New Roman" w:hAnsi="Times New Roman" w:cs="Times New Roman"/>
          <w:sz w:val="28"/>
          <w:szCs w:val="28"/>
          <w:lang w:eastAsia="ru-RU"/>
        </w:rPr>
      </w:pPr>
    </w:p>
    <w:p w:rsidR="008A0D3D" w:rsidRDefault="008A0D3D" w:rsidP="007734E4">
      <w:pPr>
        <w:pStyle w:val="a7"/>
        <w:spacing w:line="276" w:lineRule="auto"/>
        <w:rPr>
          <w:rFonts w:ascii="Times New Roman" w:hAnsi="Times New Roman" w:cs="Times New Roman"/>
          <w:sz w:val="28"/>
          <w:szCs w:val="28"/>
          <w:lang w:eastAsia="ru-RU"/>
        </w:rPr>
      </w:pPr>
    </w:p>
    <w:p w:rsidR="00EA01D0" w:rsidRDefault="00EA01D0" w:rsidP="007734E4">
      <w:pPr>
        <w:pStyle w:val="a7"/>
        <w:spacing w:line="276" w:lineRule="auto"/>
        <w:rPr>
          <w:rFonts w:ascii="Times New Roman" w:hAnsi="Times New Roman" w:cs="Times New Roman"/>
          <w:sz w:val="28"/>
          <w:szCs w:val="28"/>
          <w:lang w:eastAsia="ru-RU"/>
        </w:rPr>
      </w:pPr>
    </w:p>
    <w:p w:rsidR="00B34901" w:rsidRDefault="00B34901" w:rsidP="007734E4">
      <w:pPr>
        <w:pStyle w:val="a7"/>
        <w:spacing w:line="276" w:lineRule="auto"/>
        <w:rPr>
          <w:rFonts w:ascii="Times New Roman" w:hAnsi="Times New Roman" w:cs="Times New Roman"/>
          <w:sz w:val="28"/>
          <w:szCs w:val="28"/>
          <w:lang w:eastAsia="ru-RU"/>
        </w:rPr>
      </w:pPr>
    </w:p>
    <w:p w:rsidR="007734E4" w:rsidRDefault="00834178" w:rsidP="007734E4">
      <w:pPr>
        <w:pStyle w:val="a7"/>
        <w:spacing w:line="276" w:lineRule="auto"/>
        <w:rPr>
          <w:rFonts w:ascii="Times New Roman" w:hAnsi="Times New Roman" w:cs="Times New Roman"/>
          <w:sz w:val="28"/>
          <w:szCs w:val="28"/>
          <w:lang w:eastAsia="ru-RU"/>
        </w:rPr>
      </w:pPr>
      <w:r w:rsidRPr="00395BC8">
        <w:rPr>
          <w:rFonts w:ascii="Times New Roman" w:hAnsi="Times New Roman" w:cs="Times New Roman"/>
          <w:sz w:val="28"/>
          <w:szCs w:val="28"/>
          <w:lang w:eastAsia="ru-RU"/>
        </w:rPr>
        <w:lastRenderedPageBreak/>
        <w:t>Литература</w:t>
      </w:r>
    </w:p>
    <w:p w:rsidR="00395BC8" w:rsidRPr="00395BC8" w:rsidRDefault="00395BC8" w:rsidP="007734E4">
      <w:pPr>
        <w:pStyle w:val="a7"/>
        <w:spacing w:line="276" w:lineRule="auto"/>
        <w:rPr>
          <w:rFonts w:ascii="Times New Roman" w:hAnsi="Times New Roman" w:cs="Times New Roman"/>
          <w:sz w:val="28"/>
          <w:szCs w:val="28"/>
          <w:lang w:eastAsia="ru-RU"/>
        </w:rPr>
      </w:pPr>
    </w:p>
    <w:p w:rsidR="00395BC8" w:rsidRPr="00395BC8" w:rsidRDefault="0002419D" w:rsidP="00834178">
      <w:pPr>
        <w:pStyle w:val="a7"/>
        <w:numPr>
          <w:ilvl w:val="0"/>
          <w:numId w:val="1"/>
        </w:numPr>
        <w:spacing w:line="276" w:lineRule="auto"/>
        <w:rPr>
          <w:rFonts w:ascii="Times New Roman" w:hAnsi="Times New Roman" w:cs="Times New Roman"/>
          <w:sz w:val="28"/>
          <w:szCs w:val="28"/>
          <w:lang w:eastAsia="ru-RU"/>
        </w:rPr>
      </w:pPr>
      <w:r w:rsidRPr="00395BC8">
        <w:rPr>
          <w:rFonts w:ascii="Times New Roman" w:hAnsi="Times New Roman" w:cs="Times New Roman"/>
          <w:sz w:val="28"/>
          <w:szCs w:val="28"/>
        </w:rPr>
        <w:t>Заповедники и национальные парки Казахстана.</w:t>
      </w:r>
      <w:r w:rsidR="00395BC8" w:rsidRPr="00395BC8">
        <w:rPr>
          <w:rFonts w:ascii="Times New Roman" w:hAnsi="Times New Roman" w:cs="Times New Roman"/>
          <w:sz w:val="28"/>
          <w:szCs w:val="28"/>
        </w:rPr>
        <w:t xml:space="preserve">  Составитель А.А. Иващенко. </w:t>
      </w:r>
    </w:p>
    <w:p w:rsidR="00395BC8" w:rsidRPr="00395BC8" w:rsidRDefault="00395BC8" w:rsidP="00834178">
      <w:pPr>
        <w:pStyle w:val="a7"/>
        <w:numPr>
          <w:ilvl w:val="0"/>
          <w:numId w:val="1"/>
        </w:numPr>
        <w:spacing w:line="276" w:lineRule="auto"/>
        <w:rPr>
          <w:rFonts w:ascii="Times New Roman" w:hAnsi="Times New Roman" w:cs="Times New Roman"/>
          <w:sz w:val="28"/>
          <w:szCs w:val="28"/>
          <w:lang w:eastAsia="ru-RU"/>
        </w:rPr>
      </w:pPr>
      <w:r w:rsidRPr="00395BC8">
        <w:rPr>
          <w:rFonts w:ascii="Times New Roman" w:hAnsi="Times New Roman" w:cs="Times New Roman"/>
          <w:sz w:val="28"/>
          <w:szCs w:val="28"/>
          <w:lang w:eastAsia="ru-RU"/>
        </w:rPr>
        <w:t>Энциклопедия «Мир растений Казахстана». А.А. Иващенко</w:t>
      </w:r>
    </w:p>
    <w:p w:rsidR="00834178" w:rsidRPr="00395BC8" w:rsidRDefault="00106C1C" w:rsidP="00834178">
      <w:pPr>
        <w:pStyle w:val="a7"/>
        <w:numPr>
          <w:ilvl w:val="0"/>
          <w:numId w:val="1"/>
        </w:numPr>
        <w:spacing w:line="276" w:lineRule="auto"/>
        <w:rPr>
          <w:rFonts w:ascii="Times New Roman" w:hAnsi="Times New Roman" w:cs="Times New Roman"/>
          <w:sz w:val="28"/>
          <w:szCs w:val="28"/>
          <w:lang w:eastAsia="ru-RU"/>
        </w:rPr>
      </w:pPr>
      <w:hyperlink r:id="rId31" w:history="1">
        <w:r w:rsidR="00EA01D0" w:rsidRPr="00395BC8">
          <w:rPr>
            <w:rStyle w:val="a6"/>
            <w:rFonts w:ascii="Times New Roman" w:hAnsi="Times New Roman" w:cs="Times New Roman"/>
            <w:sz w:val="28"/>
            <w:szCs w:val="28"/>
          </w:rPr>
          <w:t>http://vernoye-almaty.kz/aport/tretya.shtml</w:t>
        </w:r>
      </w:hyperlink>
    </w:p>
    <w:p w:rsidR="00834178" w:rsidRPr="00395BC8" w:rsidRDefault="00106C1C" w:rsidP="00834178">
      <w:pPr>
        <w:pStyle w:val="a7"/>
        <w:numPr>
          <w:ilvl w:val="0"/>
          <w:numId w:val="1"/>
        </w:numPr>
        <w:spacing w:line="276" w:lineRule="auto"/>
        <w:rPr>
          <w:rFonts w:ascii="Times New Roman" w:hAnsi="Times New Roman" w:cs="Times New Roman"/>
          <w:sz w:val="28"/>
          <w:szCs w:val="28"/>
          <w:lang w:eastAsia="ru-RU"/>
        </w:rPr>
      </w:pPr>
      <w:hyperlink r:id="rId32" w:history="1">
        <w:r w:rsidR="00F3435F" w:rsidRPr="00395BC8">
          <w:rPr>
            <w:rStyle w:val="a6"/>
            <w:rFonts w:ascii="Times New Roman" w:hAnsi="Times New Roman" w:cs="Times New Roman"/>
            <w:sz w:val="28"/>
            <w:szCs w:val="28"/>
          </w:rPr>
          <w:t>https://ru.wikipedia.org/</w:t>
        </w:r>
      </w:hyperlink>
    </w:p>
    <w:p w:rsidR="00F3435F" w:rsidRPr="00395BC8" w:rsidRDefault="00106C1C" w:rsidP="00834178">
      <w:pPr>
        <w:pStyle w:val="a7"/>
        <w:numPr>
          <w:ilvl w:val="0"/>
          <w:numId w:val="1"/>
        </w:numPr>
        <w:spacing w:line="276" w:lineRule="auto"/>
        <w:rPr>
          <w:rFonts w:ascii="Times New Roman" w:hAnsi="Times New Roman" w:cs="Times New Roman"/>
          <w:sz w:val="28"/>
          <w:szCs w:val="28"/>
          <w:lang w:eastAsia="ru-RU"/>
        </w:rPr>
      </w:pPr>
      <w:hyperlink r:id="rId33" w:history="1">
        <w:r w:rsidR="00F3435F" w:rsidRPr="00395BC8">
          <w:rPr>
            <w:rStyle w:val="a6"/>
            <w:rFonts w:ascii="Times New Roman" w:hAnsi="Times New Roman" w:cs="Times New Roman"/>
            <w:sz w:val="28"/>
            <w:szCs w:val="28"/>
            <w:shd w:val="clear" w:color="auto" w:fill="F5F5F5"/>
          </w:rPr>
          <w:t>http://alnaz.ru/almaty/stikh-pro-aport.html</w:t>
        </w:r>
      </w:hyperlink>
    </w:p>
    <w:p w:rsidR="00F3435F" w:rsidRPr="00395BC8" w:rsidRDefault="00106C1C" w:rsidP="00834178">
      <w:pPr>
        <w:pStyle w:val="a7"/>
        <w:numPr>
          <w:ilvl w:val="0"/>
          <w:numId w:val="1"/>
        </w:numPr>
        <w:spacing w:line="276" w:lineRule="auto"/>
        <w:rPr>
          <w:rFonts w:ascii="Times New Roman" w:hAnsi="Times New Roman" w:cs="Times New Roman"/>
          <w:sz w:val="28"/>
          <w:szCs w:val="28"/>
          <w:lang w:eastAsia="ru-RU"/>
        </w:rPr>
      </w:pPr>
      <w:hyperlink r:id="rId34" w:history="1">
        <w:r w:rsidR="00F3435F" w:rsidRPr="00395BC8">
          <w:rPr>
            <w:rStyle w:val="a6"/>
            <w:rFonts w:ascii="Times New Roman" w:hAnsi="Times New Roman" w:cs="Times New Roman"/>
            <w:sz w:val="28"/>
            <w:szCs w:val="28"/>
          </w:rPr>
          <w:t>https://proof.kz/products/almatinskij-aport---seriya-rastitelnyj-mir-kazahstana</w:t>
        </w:r>
      </w:hyperlink>
    </w:p>
    <w:p w:rsidR="003C01BC" w:rsidRPr="00395BC8" w:rsidRDefault="00106C1C" w:rsidP="00834178">
      <w:pPr>
        <w:pStyle w:val="a7"/>
        <w:numPr>
          <w:ilvl w:val="0"/>
          <w:numId w:val="1"/>
        </w:numPr>
        <w:spacing w:line="276" w:lineRule="auto"/>
        <w:rPr>
          <w:rFonts w:ascii="Times New Roman" w:hAnsi="Times New Roman" w:cs="Times New Roman"/>
          <w:sz w:val="28"/>
          <w:szCs w:val="28"/>
          <w:lang w:eastAsia="ru-RU"/>
        </w:rPr>
      </w:pPr>
      <w:hyperlink r:id="rId35" w:history="1">
        <w:r w:rsidR="003C01BC" w:rsidRPr="00395BC8">
          <w:rPr>
            <w:rStyle w:val="a6"/>
            <w:rFonts w:ascii="Times New Roman" w:hAnsi="Times New Roman" w:cs="Times New Roman"/>
            <w:sz w:val="28"/>
            <w:szCs w:val="28"/>
          </w:rPr>
          <w:t>https://www.stihi.ru/2009/07/17/1361</w:t>
        </w:r>
      </w:hyperlink>
    </w:p>
    <w:p w:rsidR="007734E4" w:rsidRPr="00395BC8"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834178" w:rsidRDefault="00834178" w:rsidP="007734E4">
      <w:pPr>
        <w:pStyle w:val="a7"/>
        <w:spacing w:line="276" w:lineRule="auto"/>
        <w:rPr>
          <w:rFonts w:ascii="Times New Roman" w:hAnsi="Times New Roman" w:cs="Times New Roman"/>
          <w:sz w:val="28"/>
          <w:szCs w:val="28"/>
          <w:lang w:eastAsia="ru-RU"/>
        </w:rPr>
      </w:pPr>
    </w:p>
    <w:p w:rsidR="00834178" w:rsidRDefault="00834178" w:rsidP="007734E4">
      <w:pPr>
        <w:pStyle w:val="a7"/>
        <w:spacing w:line="276" w:lineRule="auto"/>
        <w:rPr>
          <w:rFonts w:ascii="Times New Roman" w:hAnsi="Times New Roman" w:cs="Times New Roman"/>
          <w:sz w:val="28"/>
          <w:szCs w:val="28"/>
          <w:lang w:eastAsia="ru-RU"/>
        </w:rPr>
      </w:pPr>
    </w:p>
    <w:p w:rsidR="007734E4" w:rsidRDefault="007734E4" w:rsidP="007734E4">
      <w:pPr>
        <w:pStyle w:val="a7"/>
        <w:spacing w:line="276" w:lineRule="auto"/>
        <w:rPr>
          <w:rFonts w:ascii="Times New Roman" w:hAnsi="Times New Roman" w:cs="Times New Roman"/>
          <w:sz w:val="28"/>
          <w:szCs w:val="28"/>
          <w:lang w:eastAsia="ru-RU"/>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F3435F">
      <w:pPr>
        <w:pStyle w:val="a7"/>
        <w:spacing w:line="276" w:lineRule="auto"/>
        <w:jc w:val="center"/>
        <w:rPr>
          <w:rFonts w:ascii="Times New Roman" w:hAnsi="Times New Roman" w:cs="Times New Roman"/>
          <w:b/>
          <w:color w:val="000000"/>
          <w:sz w:val="28"/>
          <w:szCs w:val="28"/>
          <w:shd w:val="clear" w:color="auto" w:fill="F5F5F5"/>
        </w:rPr>
      </w:pPr>
    </w:p>
    <w:p w:rsidR="009E5654" w:rsidRDefault="009E5654" w:rsidP="009E5654">
      <w:pPr>
        <w:pStyle w:val="a7"/>
        <w:spacing w:line="276" w:lineRule="auto"/>
        <w:jc w:val="right"/>
        <w:rPr>
          <w:rFonts w:ascii="Times New Roman" w:hAnsi="Times New Roman" w:cs="Times New Roman"/>
          <w:b/>
          <w:color w:val="000000"/>
          <w:sz w:val="28"/>
          <w:szCs w:val="28"/>
          <w:shd w:val="clear" w:color="auto" w:fill="F5F5F5"/>
        </w:rPr>
      </w:pPr>
      <w:r>
        <w:rPr>
          <w:rFonts w:ascii="Times New Roman" w:hAnsi="Times New Roman" w:cs="Times New Roman"/>
          <w:b/>
          <w:color w:val="000000"/>
          <w:sz w:val="28"/>
          <w:szCs w:val="28"/>
          <w:shd w:val="clear" w:color="auto" w:fill="F5F5F5"/>
        </w:rPr>
        <w:lastRenderedPageBreak/>
        <w:t>Приложение 1</w:t>
      </w:r>
    </w:p>
    <w:p w:rsidR="00F3435F" w:rsidRDefault="00F3435F" w:rsidP="00F3435F">
      <w:pPr>
        <w:pStyle w:val="a7"/>
        <w:spacing w:line="276" w:lineRule="auto"/>
        <w:jc w:val="center"/>
        <w:rPr>
          <w:rFonts w:ascii="Times New Roman" w:hAnsi="Times New Roman" w:cs="Times New Roman"/>
          <w:b/>
          <w:color w:val="000000"/>
          <w:sz w:val="28"/>
          <w:szCs w:val="28"/>
          <w:shd w:val="clear" w:color="auto" w:fill="F5F5F5"/>
        </w:rPr>
      </w:pPr>
      <w:r w:rsidRPr="00F3435F">
        <w:rPr>
          <w:rFonts w:ascii="Times New Roman" w:hAnsi="Times New Roman" w:cs="Times New Roman"/>
          <w:b/>
          <w:color w:val="000000"/>
          <w:sz w:val="28"/>
          <w:szCs w:val="28"/>
          <w:shd w:val="clear" w:color="auto" w:fill="F5F5F5"/>
        </w:rPr>
        <w:t>Алма-атинский апорт</w:t>
      </w:r>
    </w:p>
    <w:p w:rsidR="00F3435F" w:rsidRPr="003C01BC" w:rsidRDefault="003C01BC" w:rsidP="003C01BC">
      <w:pPr>
        <w:pStyle w:val="a7"/>
        <w:spacing w:line="276" w:lineRule="auto"/>
        <w:rPr>
          <w:rFonts w:ascii="Times New Roman" w:hAnsi="Times New Roman" w:cs="Times New Roman"/>
          <w:b/>
          <w:i/>
          <w:color w:val="000000"/>
          <w:sz w:val="28"/>
          <w:szCs w:val="28"/>
          <w:u w:val="single"/>
          <w:shd w:val="clear" w:color="auto" w:fill="F5F5F5"/>
        </w:rPr>
      </w:pPr>
      <w:r>
        <w:rPr>
          <w:rFonts w:ascii="Times New Roman" w:hAnsi="Times New Roman" w:cs="Times New Roman"/>
          <w:color w:val="000000"/>
          <w:sz w:val="28"/>
          <w:szCs w:val="28"/>
          <w:shd w:val="clear" w:color="auto" w:fill="F5F5F5"/>
        </w:rPr>
        <w:t xml:space="preserve">       </w:t>
      </w:r>
      <w:r w:rsidR="00F3435F" w:rsidRPr="003C01BC">
        <w:rPr>
          <w:rFonts w:ascii="Times New Roman" w:hAnsi="Times New Roman" w:cs="Times New Roman"/>
          <w:b/>
          <w:i/>
          <w:color w:val="000000"/>
          <w:sz w:val="28"/>
          <w:szCs w:val="28"/>
          <w:u w:val="single"/>
          <w:shd w:val="clear" w:color="auto" w:fill="F5F5F5"/>
        </w:rPr>
        <w:t>Мстислав Левашов</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Дождик хлещет,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Листья вянут.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До корней Земля озябла.</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А волы Редько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Все тянут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По ухабам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Пару яблонь.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Путь далекий,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Тряский, скверный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По душе переселенцам,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Где-то в дальней дали Верный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Лег расшитым полотенцем.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Нет, чтоб взять с собой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Поболе</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Всякой снасти,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Всякой снеди,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Дед в сибирское раздолье</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Вместе с яблонями едет.</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Тарахтит телега броско,</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Грязь густая под ногами.</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Доскрипел обоз До Омска,</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Занесенного снегами.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Едут яблоньки сквозь вьюгу,</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С колокольчиковым звоном.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Ближе к солнцу,</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Дальше к югу,</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К Ала-Тау синим склонам.</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Дед Редько чудаковатый.</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Крепкий мастер,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С острым взглядом.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Был он в Верном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Третьей хатой,</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И, конечно,</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Первым садом.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Крепли яблоньки с годам,</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Две красотки,</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lastRenderedPageBreak/>
        <w:t xml:space="preserve"> Две подруги.</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И румяными плодами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Удивляли всех в округе.</w:t>
      </w:r>
    </w:p>
    <w:p w:rsidR="00F3435F" w:rsidRPr="00F3435F" w:rsidRDefault="00F3435F" w:rsidP="0039012D">
      <w:pPr>
        <w:pStyle w:val="a7"/>
        <w:tabs>
          <w:tab w:val="left" w:pos="6015"/>
        </w:tabs>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Дед Редько – колдун сутулый</w:t>
      </w:r>
      <w:r w:rsidR="0039012D">
        <w:rPr>
          <w:rFonts w:ascii="Times New Roman" w:hAnsi="Times New Roman" w:cs="Times New Roman"/>
          <w:color w:val="000000"/>
          <w:sz w:val="28"/>
          <w:szCs w:val="28"/>
          <w:shd w:val="clear" w:color="auto" w:fill="F5F5F5"/>
        </w:rPr>
        <w:tab/>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День-деньской в саду зеленом…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Сад разбрелся по аулам,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По крутым и строгим склонам,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Май летит в душистой вьюге,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Звезды прячутся в тумане.</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 xml:space="preserve"> Водят яблоньки-подруги </w:t>
      </w:r>
    </w:p>
    <w:p w:rsidR="00F3435F" w:rsidRPr="00F3435F" w:rsidRDefault="00F3435F" w:rsidP="007734E4">
      <w:pPr>
        <w:pStyle w:val="a7"/>
        <w:spacing w:line="276" w:lineRule="auto"/>
        <w:rPr>
          <w:rFonts w:ascii="Times New Roman" w:hAnsi="Times New Roman" w:cs="Times New Roman"/>
          <w:color w:val="000000"/>
          <w:sz w:val="28"/>
          <w:szCs w:val="28"/>
          <w:shd w:val="clear" w:color="auto" w:fill="F5F5F5"/>
        </w:rPr>
      </w:pPr>
      <w:r w:rsidRPr="00F3435F">
        <w:rPr>
          <w:rFonts w:ascii="Times New Roman" w:hAnsi="Times New Roman" w:cs="Times New Roman"/>
          <w:color w:val="000000"/>
          <w:sz w:val="28"/>
          <w:szCs w:val="28"/>
          <w:shd w:val="clear" w:color="auto" w:fill="F5F5F5"/>
        </w:rPr>
        <w:t>Хороводы на Тянь-Шане!</w:t>
      </w:r>
    </w:p>
    <w:p w:rsidR="003C01BC" w:rsidRPr="003C01BC" w:rsidRDefault="00860C84" w:rsidP="003C01BC">
      <w:pPr>
        <w:pStyle w:val="1"/>
        <w:shd w:val="clear" w:color="auto" w:fill="FFFFFF"/>
        <w:spacing w:before="225" w:beforeAutospacing="0" w:after="75" w:afterAutospacing="0" w:line="440" w:lineRule="atLeast"/>
        <w:ind w:left="300"/>
        <w:jc w:val="center"/>
        <w:rPr>
          <w:sz w:val="28"/>
          <w:szCs w:val="28"/>
        </w:rPr>
      </w:pPr>
      <w:r w:rsidRPr="000F00E5">
        <w:rPr>
          <w:sz w:val="28"/>
          <w:szCs w:val="28"/>
        </w:rPr>
        <w:br/>
      </w:r>
      <w:r w:rsidR="003C01BC" w:rsidRPr="003C01BC">
        <w:rPr>
          <w:sz w:val="28"/>
          <w:szCs w:val="28"/>
        </w:rPr>
        <w:t>Алматинский апорт</w:t>
      </w:r>
    </w:p>
    <w:p w:rsidR="003C01BC" w:rsidRPr="003C01BC" w:rsidRDefault="00106C1C" w:rsidP="003C01BC">
      <w:pPr>
        <w:shd w:val="clear" w:color="auto" w:fill="FFFFFF"/>
        <w:textAlignment w:val="baseline"/>
        <w:rPr>
          <w:rFonts w:ascii="Times New Roman" w:hAnsi="Times New Roman" w:cs="Times New Roman"/>
          <w:b/>
          <w:bCs/>
          <w:sz w:val="28"/>
          <w:szCs w:val="28"/>
        </w:rPr>
      </w:pPr>
      <w:hyperlink r:id="rId36" w:history="1">
        <w:r w:rsidR="003C01BC" w:rsidRPr="003C01BC">
          <w:rPr>
            <w:rStyle w:val="a6"/>
            <w:rFonts w:ascii="Times New Roman" w:hAnsi="Times New Roman" w:cs="Times New Roman"/>
            <w:b/>
            <w:bCs/>
            <w:i/>
            <w:iCs/>
            <w:color w:val="auto"/>
            <w:sz w:val="28"/>
            <w:szCs w:val="28"/>
          </w:rPr>
          <w:t>Ануар Суртаев</w:t>
        </w:r>
      </w:hyperlink>
    </w:p>
    <w:p w:rsidR="003C01BC" w:rsidRPr="003C01BC" w:rsidRDefault="003C01BC" w:rsidP="003C01BC">
      <w:pPr>
        <w:shd w:val="clear" w:color="auto" w:fill="FFFFFF"/>
        <w:spacing w:line="340" w:lineRule="atLeast"/>
        <w:textAlignment w:val="baseline"/>
        <w:rPr>
          <w:rFonts w:ascii="Times New Roman" w:hAnsi="Times New Roman" w:cs="Times New Roman"/>
          <w:sz w:val="28"/>
          <w:szCs w:val="28"/>
        </w:rPr>
      </w:pPr>
      <w:r w:rsidRPr="003C01BC">
        <w:rPr>
          <w:rFonts w:ascii="Times New Roman" w:hAnsi="Times New Roman" w:cs="Times New Roman"/>
          <w:sz w:val="28"/>
          <w:szCs w:val="28"/>
        </w:rPr>
        <w:t>Алматинский апорт, детства вкус, аромат,</w:t>
      </w:r>
      <w:r w:rsidRPr="003C01BC">
        <w:rPr>
          <w:rFonts w:ascii="Times New Roman" w:hAnsi="Times New Roman" w:cs="Times New Roman"/>
          <w:sz w:val="28"/>
          <w:szCs w:val="28"/>
        </w:rPr>
        <w:br/>
        <w:t>Не вернуть время вспять, кто же в том виноват?</w:t>
      </w:r>
      <w:r w:rsidRPr="003C01BC">
        <w:rPr>
          <w:rFonts w:ascii="Times New Roman" w:hAnsi="Times New Roman" w:cs="Times New Roman"/>
          <w:sz w:val="28"/>
          <w:szCs w:val="28"/>
        </w:rPr>
        <w:br/>
        <w:t>Что, увы, не смогли, мы апорт сохранить,</w:t>
      </w:r>
      <w:r w:rsidRPr="003C01BC">
        <w:rPr>
          <w:rFonts w:ascii="Times New Roman" w:hAnsi="Times New Roman" w:cs="Times New Roman"/>
          <w:sz w:val="28"/>
          <w:szCs w:val="28"/>
        </w:rPr>
        <w:br/>
        <w:t>Оборвав навсегда с прошлым тонкую нить.</w:t>
      </w:r>
      <w:r w:rsidRPr="003C01BC">
        <w:rPr>
          <w:rFonts w:ascii="Times New Roman" w:hAnsi="Times New Roman" w:cs="Times New Roman"/>
          <w:sz w:val="28"/>
          <w:szCs w:val="28"/>
        </w:rPr>
        <w:br/>
        <w:t>Нет больших тех садов, что так буйно цвели,</w:t>
      </w:r>
      <w:r w:rsidRPr="003C01BC">
        <w:rPr>
          <w:rFonts w:ascii="Times New Roman" w:hAnsi="Times New Roman" w:cs="Times New Roman"/>
          <w:sz w:val="28"/>
          <w:szCs w:val="28"/>
        </w:rPr>
        <w:br/>
        <w:t>И осенней порой нам дарили плоды,</w:t>
      </w:r>
      <w:r w:rsidRPr="003C01BC">
        <w:rPr>
          <w:rFonts w:ascii="Times New Roman" w:hAnsi="Times New Roman" w:cs="Times New Roman"/>
          <w:sz w:val="28"/>
          <w:szCs w:val="28"/>
        </w:rPr>
        <w:br/>
        <w:t>Собиравших в себя свежесть горных лугов,</w:t>
      </w:r>
      <w:r w:rsidRPr="003C01BC">
        <w:rPr>
          <w:rFonts w:ascii="Times New Roman" w:hAnsi="Times New Roman" w:cs="Times New Roman"/>
          <w:sz w:val="28"/>
          <w:szCs w:val="28"/>
        </w:rPr>
        <w:br/>
        <w:t>И тепло доброты, благодатной земли…</w:t>
      </w:r>
      <w:r w:rsidRPr="003C01BC">
        <w:rPr>
          <w:rFonts w:ascii="Times New Roman" w:hAnsi="Times New Roman" w:cs="Times New Roman"/>
          <w:sz w:val="28"/>
          <w:szCs w:val="28"/>
        </w:rPr>
        <w:br/>
      </w:r>
      <w:r w:rsidRPr="003C01BC">
        <w:rPr>
          <w:rFonts w:ascii="Times New Roman" w:hAnsi="Times New Roman" w:cs="Times New Roman"/>
          <w:sz w:val="28"/>
          <w:szCs w:val="28"/>
        </w:rPr>
        <w:br/>
        <w:t>Часто поздно доходят до мозга слова,</w:t>
      </w:r>
      <w:r w:rsidRPr="003C01BC">
        <w:rPr>
          <w:rFonts w:ascii="Times New Roman" w:hAnsi="Times New Roman" w:cs="Times New Roman"/>
          <w:sz w:val="28"/>
          <w:szCs w:val="28"/>
        </w:rPr>
        <w:br/>
        <w:t>А бывает и так, не дойдут никогда.</w:t>
      </w:r>
      <w:r w:rsidRPr="003C01BC">
        <w:rPr>
          <w:rFonts w:ascii="Times New Roman" w:hAnsi="Times New Roman" w:cs="Times New Roman"/>
          <w:sz w:val="28"/>
          <w:szCs w:val="28"/>
        </w:rPr>
        <w:br/>
        <w:t>Что имеем от Бога, того не храним,</w:t>
      </w:r>
      <w:r w:rsidRPr="003C01BC">
        <w:rPr>
          <w:rFonts w:ascii="Times New Roman" w:hAnsi="Times New Roman" w:cs="Times New Roman"/>
          <w:sz w:val="28"/>
          <w:szCs w:val="28"/>
        </w:rPr>
        <w:br/>
        <w:t>Потеряв, осознав, как ягнята молчим.</w:t>
      </w:r>
    </w:p>
    <w:p w:rsidR="00860C84" w:rsidRDefault="009E5654" w:rsidP="000F00E5">
      <w:pPr>
        <w:pStyle w:val="a7"/>
        <w:spacing w:line="276" w:lineRule="auto"/>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28575" distB="28575" distL="123825" distR="123825" simplePos="0" relativeHeight="251673600" behindDoc="0" locked="0" layoutInCell="1" allowOverlap="0">
            <wp:simplePos x="0" y="0"/>
            <wp:positionH relativeFrom="column">
              <wp:posOffset>1043940</wp:posOffset>
            </wp:positionH>
            <wp:positionV relativeFrom="line">
              <wp:posOffset>220980</wp:posOffset>
            </wp:positionV>
            <wp:extent cx="3200400" cy="2112010"/>
            <wp:effectExtent l="19050" t="0" r="0" b="0"/>
            <wp:wrapSquare wrapText="bothSides"/>
            <wp:docPr id="13" name="Рисунок 3" descr="http://www.kazakh.ru/_adm/article/photos/big/9c2b545e480642a8683be48c0b699f11_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zakh.ru/_adm/article/photos/big/9c2b545e480642a8683be48c0b699f11_ap2.jpg"/>
                    <pic:cNvPicPr>
                      <a:picLocks noChangeAspect="1" noChangeArrowheads="1"/>
                    </pic:cNvPicPr>
                  </pic:nvPicPr>
                  <pic:blipFill>
                    <a:blip r:embed="rId37"/>
                    <a:srcRect/>
                    <a:stretch>
                      <a:fillRect/>
                    </a:stretch>
                  </pic:blipFill>
                  <pic:spPr bwMode="auto">
                    <a:xfrm>
                      <a:off x="0" y="0"/>
                      <a:ext cx="3200400" cy="2112010"/>
                    </a:xfrm>
                    <a:prstGeom prst="rect">
                      <a:avLst/>
                    </a:prstGeom>
                    <a:noFill/>
                    <a:ln w="9525">
                      <a:noFill/>
                      <a:miter lim="800000"/>
                      <a:headEnd/>
                      <a:tailEnd/>
                    </a:ln>
                  </pic:spPr>
                </pic:pic>
              </a:graphicData>
            </a:graphic>
          </wp:anchor>
        </w:drawing>
      </w:r>
    </w:p>
    <w:p w:rsidR="003C01BC" w:rsidRDefault="003C01BC" w:rsidP="000F00E5">
      <w:pPr>
        <w:pStyle w:val="a7"/>
        <w:spacing w:line="276" w:lineRule="auto"/>
        <w:rPr>
          <w:rFonts w:ascii="Times New Roman" w:hAnsi="Times New Roman" w:cs="Times New Roman"/>
          <w:sz w:val="28"/>
          <w:szCs w:val="28"/>
          <w:lang w:eastAsia="ru-RU"/>
        </w:rPr>
      </w:pPr>
    </w:p>
    <w:p w:rsidR="003C01BC" w:rsidRDefault="003C01BC" w:rsidP="000F00E5">
      <w:pPr>
        <w:pStyle w:val="a7"/>
        <w:spacing w:line="276" w:lineRule="auto"/>
        <w:rPr>
          <w:rFonts w:ascii="Times New Roman" w:hAnsi="Times New Roman" w:cs="Times New Roman"/>
          <w:sz w:val="28"/>
          <w:szCs w:val="28"/>
          <w:lang w:eastAsia="ru-RU"/>
        </w:rPr>
      </w:pPr>
    </w:p>
    <w:p w:rsidR="003C01BC" w:rsidRDefault="003C01BC" w:rsidP="000F00E5">
      <w:pPr>
        <w:pStyle w:val="a7"/>
        <w:spacing w:line="276" w:lineRule="auto"/>
        <w:rPr>
          <w:rFonts w:ascii="Times New Roman" w:hAnsi="Times New Roman" w:cs="Times New Roman"/>
          <w:sz w:val="28"/>
          <w:szCs w:val="28"/>
          <w:lang w:eastAsia="ru-RU"/>
        </w:rPr>
      </w:pPr>
    </w:p>
    <w:p w:rsidR="003C01BC" w:rsidRDefault="003C01BC" w:rsidP="000F00E5">
      <w:pPr>
        <w:pStyle w:val="a7"/>
        <w:spacing w:line="276" w:lineRule="auto"/>
        <w:rPr>
          <w:rFonts w:ascii="Times New Roman" w:hAnsi="Times New Roman" w:cs="Times New Roman"/>
          <w:sz w:val="28"/>
          <w:szCs w:val="28"/>
          <w:lang w:eastAsia="ru-RU"/>
        </w:rPr>
      </w:pPr>
    </w:p>
    <w:p w:rsidR="003C01BC" w:rsidRDefault="003C01BC" w:rsidP="000F00E5">
      <w:pPr>
        <w:pStyle w:val="a7"/>
        <w:spacing w:line="276" w:lineRule="auto"/>
        <w:rPr>
          <w:rFonts w:ascii="Times New Roman" w:hAnsi="Times New Roman" w:cs="Times New Roman"/>
          <w:sz w:val="28"/>
          <w:szCs w:val="28"/>
          <w:lang w:eastAsia="ru-RU"/>
        </w:rPr>
      </w:pPr>
    </w:p>
    <w:p w:rsidR="009E5654" w:rsidRDefault="009E5654" w:rsidP="000F00E5">
      <w:pPr>
        <w:pStyle w:val="a7"/>
        <w:spacing w:line="276" w:lineRule="auto"/>
        <w:rPr>
          <w:rFonts w:ascii="Times New Roman" w:hAnsi="Times New Roman" w:cs="Times New Roman"/>
          <w:sz w:val="28"/>
          <w:szCs w:val="28"/>
          <w:lang w:eastAsia="ru-RU"/>
        </w:rPr>
      </w:pPr>
    </w:p>
    <w:p w:rsidR="009E5654" w:rsidRDefault="009E5654" w:rsidP="000F00E5">
      <w:pPr>
        <w:pStyle w:val="a7"/>
        <w:spacing w:line="276" w:lineRule="auto"/>
        <w:rPr>
          <w:rFonts w:ascii="Times New Roman" w:hAnsi="Times New Roman" w:cs="Times New Roman"/>
          <w:sz w:val="28"/>
          <w:szCs w:val="28"/>
          <w:lang w:eastAsia="ru-RU"/>
        </w:rPr>
      </w:pPr>
    </w:p>
    <w:p w:rsidR="009E5654" w:rsidRDefault="009E5654" w:rsidP="000F00E5">
      <w:pPr>
        <w:pStyle w:val="a7"/>
        <w:spacing w:line="276" w:lineRule="auto"/>
        <w:rPr>
          <w:rFonts w:ascii="Times New Roman" w:hAnsi="Times New Roman" w:cs="Times New Roman"/>
          <w:sz w:val="28"/>
          <w:szCs w:val="28"/>
          <w:lang w:eastAsia="ru-RU"/>
        </w:rPr>
      </w:pPr>
    </w:p>
    <w:p w:rsidR="00860C84" w:rsidRPr="000F00E5" w:rsidRDefault="00860C84" w:rsidP="000F00E5">
      <w:pPr>
        <w:pStyle w:val="a7"/>
        <w:spacing w:line="276" w:lineRule="auto"/>
        <w:rPr>
          <w:rFonts w:ascii="Times New Roman" w:hAnsi="Times New Roman" w:cs="Times New Roman"/>
          <w:sz w:val="28"/>
          <w:szCs w:val="28"/>
        </w:rPr>
      </w:pPr>
    </w:p>
    <w:sectPr w:rsidR="00860C84" w:rsidRPr="000F00E5" w:rsidSect="0002419D">
      <w:footerReference w:type="default" r:id="rId3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82A" w:rsidRDefault="00C2082A" w:rsidP="006A1AF6">
      <w:pPr>
        <w:spacing w:after="0" w:line="240" w:lineRule="auto"/>
      </w:pPr>
      <w:r>
        <w:separator/>
      </w:r>
    </w:p>
  </w:endnote>
  <w:endnote w:type="continuationSeparator" w:id="1">
    <w:p w:rsidR="00C2082A" w:rsidRDefault="00C2082A" w:rsidP="006A1A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3161"/>
      <w:docPartObj>
        <w:docPartGallery w:val="Page Numbers (Bottom of Page)"/>
        <w:docPartUnique/>
      </w:docPartObj>
    </w:sdtPr>
    <w:sdtContent>
      <w:p w:rsidR="00395BC8" w:rsidRDefault="00395BC8">
        <w:pPr>
          <w:pStyle w:val="ac"/>
          <w:jc w:val="right"/>
        </w:pPr>
        <w:fldSimple w:instr=" PAGE   \* MERGEFORMAT ">
          <w:r w:rsidR="0082681B">
            <w:rPr>
              <w:noProof/>
            </w:rPr>
            <w:t>16</w:t>
          </w:r>
        </w:fldSimple>
      </w:p>
    </w:sdtContent>
  </w:sdt>
  <w:p w:rsidR="00395BC8" w:rsidRDefault="00395BC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82A" w:rsidRDefault="00C2082A" w:rsidP="006A1AF6">
      <w:pPr>
        <w:spacing w:after="0" w:line="240" w:lineRule="auto"/>
      </w:pPr>
      <w:r>
        <w:separator/>
      </w:r>
    </w:p>
  </w:footnote>
  <w:footnote w:type="continuationSeparator" w:id="1">
    <w:p w:rsidR="00C2082A" w:rsidRDefault="00C2082A" w:rsidP="006A1A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65AA7"/>
    <w:multiLevelType w:val="hybridMultilevel"/>
    <w:tmpl w:val="164E0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914FC"/>
    <w:rsid w:val="0002419D"/>
    <w:rsid w:val="00060C0A"/>
    <w:rsid w:val="000A3B45"/>
    <w:rsid w:val="000D4618"/>
    <w:rsid w:val="000F00E5"/>
    <w:rsid w:val="00106C1C"/>
    <w:rsid w:val="001540E8"/>
    <w:rsid w:val="00167B80"/>
    <w:rsid w:val="001704D4"/>
    <w:rsid w:val="001914FC"/>
    <w:rsid w:val="0019358F"/>
    <w:rsid w:val="001F63E1"/>
    <w:rsid w:val="00292CC0"/>
    <w:rsid w:val="002C0E58"/>
    <w:rsid w:val="002F7D75"/>
    <w:rsid w:val="00332C4E"/>
    <w:rsid w:val="0039012D"/>
    <w:rsid w:val="00395BC8"/>
    <w:rsid w:val="003A3B0E"/>
    <w:rsid w:val="003C01BC"/>
    <w:rsid w:val="003C0B94"/>
    <w:rsid w:val="0045369E"/>
    <w:rsid w:val="00505790"/>
    <w:rsid w:val="005E332C"/>
    <w:rsid w:val="006A1AF6"/>
    <w:rsid w:val="006A5559"/>
    <w:rsid w:val="007178C8"/>
    <w:rsid w:val="007734E4"/>
    <w:rsid w:val="007B7B84"/>
    <w:rsid w:val="0082681B"/>
    <w:rsid w:val="00834178"/>
    <w:rsid w:val="008506E1"/>
    <w:rsid w:val="00860C84"/>
    <w:rsid w:val="008A0D3D"/>
    <w:rsid w:val="008E1054"/>
    <w:rsid w:val="009262F7"/>
    <w:rsid w:val="009B10A1"/>
    <w:rsid w:val="009E5654"/>
    <w:rsid w:val="00A20CF1"/>
    <w:rsid w:val="00A701CF"/>
    <w:rsid w:val="00A81217"/>
    <w:rsid w:val="00B11484"/>
    <w:rsid w:val="00B34901"/>
    <w:rsid w:val="00B8207F"/>
    <w:rsid w:val="00BD2A7D"/>
    <w:rsid w:val="00C2082A"/>
    <w:rsid w:val="00C54ECD"/>
    <w:rsid w:val="00C67EB9"/>
    <w:rsid w:val="00CE4776"/>
    <w:rsid w:val="00D63477"/>
    <w:rsid w:val="00DD05A7"/>
    <w:rsid w:val="00E05B6F"/>
    <w:rsid w:val="00E24FC0"/>
    <w:rsid w:val="00E33186"/>
    <w:rsid w:val="00EA01D0"/>
    <w:rsid w:val="00EA598F"/>
    <w:rsid w:val="00F32E0A"/>
    <w:rsid w:val="00F3435F"/>
    <w:rsid w:val="00F92568"/>
    <w:rsid w:val="00FB08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FC0"/>
  </w:style>
  <w:style w:type="paragraph" w:styleId="1">
    <w:name w:val="heading 1"/>
    <w:basedOn w:val="a"/>
    <w:link w:val="10"/>
    <w:uiPriority w:val="9"/>
    <w:qFormat/>
    <w:rsid w:val="001914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14F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191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914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14FC"/>
    <w:rPr>
      <w:rFonts w:ascii="Tahoma" w:hAnsi="Tahoma" w:cs="Tahoma"/>
      <w:sz w:val="16"/>
      <w:szCs w:val="16"/>
    </w:rPr>
  </w:style>
  <w:style w:type="character" w:styleId="a6">
    <w:name w:val="Hyperlink"/>
    <w:basedOn w:val="a0"/>
    <w:uiPriority w:val="99"/>
    <w:unhideWhenUsed/>
    <w:rsid w:val="001914FC"/>
    <w:rPr>
      <w:color w:val="0000FF"/>
      <w:u w:val="single"/>
    </w:rPr>
  </w:style>
  <w:style w:type="character" w:customStyle="1" w:styleId="s0">
    <w:name w:val="s0"/>
    <w:basedOn w:val="a0"/>
    <w:rsid w:val="001914FC"/>
  </w:style>
  <w:style w:type="paragraph" w:styleId="a7">
    <w:name w:val="No Spacing"/>
    <w:link w:val="a8"/>
    <w:uiPriority w:val="1"/>
    <w:qFormat/>
    <w:rsid w:val="000F00E5"/>
    <w:pPr>
      <w:spacing w:after="0" w:line="240" w:lineRule="auto"/>
    </w:pPr>
  </w:style>
  <w:style w:type="character" w:styleId="a9">
    <w:name w:val="Emphasis"/>
    <w:basedOn w:val="a0"/>
    <w:uiPriority w:val="20"/>
    <w:qFormat/>
    <w:rsid w:val="003C01BC"/>
    <w:rPr>
      <w:i/>
      <w:iCs/>
    </w:rPr>
  </w:style>
  <w:style w:type="paragraph" w:styleId="aa">
    <w:name w:val="header"/>
    <w:basedOn w:val="a"/>
    <w:link w:val="ab"/>
    <w:uiPriority w:val="99"/>
    <w:semiHidden/>
    <w:unhideWhenUsed/>
    <w:rsid w:val="006A1AF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A1AF6"/>
  </w:style>
  <w:style w:type="paragraph" w:styleId="ac">
    <w:name w:val="footer"/>
    <w:basedOn w:val="a"/>
    <w:link w:val="ad"/>
    <w:uiPriority w:val="99"/>
    <w:unhideWhenUsed/>
    <w:rsid w:val="006A1AF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A1AF6"/>
  </w:style>
  <w:style w:type="character" w:customStyle="1" w:styleId="a8">
    <w:name w:val="Без интервала Знак"/>
    <w:basedOn w:val="a0"/>
    <w:link w:val="a7"/>
    <w:uiPriority w:val="1"/>
    <w:rsid w:val="0002419D"/>
  </w:style>
</w:styles>
</file>

<file path=word/webSettings.xml><?xml version="1.0" encoding="utf-8"?>
<w:webSettings xmlns:r="http://schemas.openxmlformats.org/officeDocument/2006/relationships" xmlns:w="http://schemas.openxmlformats.org/wordprocessingml/2006/main">
  <w:divs>
    <w:div w:id="1106925222">
      <w:bodyDiv w:val="1"/>
      <w:marLeft w:val="0"/>
      <w:marRight w:val="0"/>
      <w:marTop w:val="0"/>
      <w:marBottom w:val="0"/>
      <w:divBdr>
        <w:top w:val="none" w:sz="0" w:space="0" w:color="auto"/>
        <w:left w:val="none" w:sz="0" w:space="0" w:color="auto"/>
        <w:bottom w:val="none" w:sz="0" w:space="0" w:color="auto"/>
        <w:right w:val="none" w:sz="0" w:space="0" w:color="auto"/>
      </w:divBdr>
      <w:divsChild>
        <w:div w:id="290745386">
          <w:marLeft w:val="300"/>
          <w:marRight w:val="0"/>
          <w:marTop w:val="0"/>
          <w:marBottom w:val="450"/>
          <w:divBdr>
            <w:top w:val="none" w:sz="0" w:space="0" w:color="auto"/>
            <w:left w:val="none" w:sz="0" w:space="0" w:color="auto"/>
            <w:bottom w:val="none" w:sz="0" w:space="0" w:color="auto"/>
            <w:right w:val="none" w:sz="0" w:space="0" w:color="auto"/>
          </w:divBdr>
        </w:div>
        <w:div w:id="1062870453">
          <w:marLeft w:val="750"/>
          <w:marRight w:val="750"/>
          <w:marTop w:val="600"/>
          <w:marBottom w:val="300"/>
          <w:divBdr>
            <w:top w:val="none" w:sz="0" w:space="0" w:color="auto"/>
            <w:left w:val="none" w:sz="0" w:space="0" w:color="auto"/>
            <w:bottom w:val="none" w:sz="0" w:space="0" w:color="auto"/>
            <w:right w:val="none" w:sz="0" w:space="0" w:color="auto"/>
          </w:divBdr>
        </w:div>
      </w:divsChild>
    </w:div>
    <w:div w:id="1159347656">
      <w:bodyDiv w:val="1"/>
      <w:marLeft w:val="0"/>
      <w:marRight w:val="0"/>
      <w:marTop w:val="0"/>
      <w:marBottom w:val="0"/>
      <w:divBdr>
        <w:top w:val="none" w:sz="0" w:space="0" w:color="auto"/>
        <w:left w:val="none" w:sz="0" w:space="0" w:color="auto"/>
        <w:bottom w:val="none" w:sz="0" w:space="0" w:color="auto"/>
        <w:right w:val="none" w:sz="0" w:space="0" w:color="auto"/>
      </w:divBdr>
    </w:div>
    <w:div w:id="1198277297">
      <w:bodyDiv w:val="1"/>
      <w:marLeft w:val="0"/>
      <w:marRight w:val="0"/>
      <w:marTop w:val="0"/>
      <w:marBottom w:val="0"/>
      <w:divBdr>
        <w:top w:val="none" w:sz="0" w:space="0" w:color="auto"/>
        <w:left w:val="none" w:sz="0" w:space="0" w:color="auto"/>
        <w:bottom w:val="none" w:sz="0" w:space="0" w:color="auto"/>
        <w:right w:val="none" w:sz="0" w:space="0" w:color="auto"/>
      </w:divBdr>
    </w:div>
    <w:div w:id="1425373788">
      <w:bodyDiv w:val="1"/>
      <w:marLeft w:val="0"/>
      <w:marRight w:val="0"/>
      <w:marTop w:val="0"/>
      <w:marBottom w:val="0"/>
      <w:divBdr>
        <w:top w:val="none" w:sz="0" w:space="0" w:color="auto"/>
        <w:left w:val="none" w:sz="0" w:space="0" w:color="auto"/>
        <w:bottom w:val="none" w:sz="0" w:space="0" w:color="auto"/>
        <w:right w:val="none" w:sz="0" w:space="0" w:color="auto"/>
      </w:divBdr>
    </w:div>
    <w:div w:id="1847673485">
      <w:bodyDiv w:val="1"/>
      <w:marLeft w:val="0"/>
      <w:marRight w:val="0"/>
      <w:marTop w:val="0"/>
      <w:marBottom w:val="0"/>
      <w:divBdr>
        <w:top w:val="none" w:sz="0" w:space="0" w:color="auto"/>
        <w:left w:val="none" w:sz="0" w:space="0" w:color="auto"/>
        <w:bottom w:val="none" w:sz="0" w:space="0" w:color="auto"/>
        <w:right w:val="none" w:sz="0" w:space="0" w:color="auto"/>
      </w:divBdr>
      <w:divsChild>
        <w:div w:id="1185556105">
          <w:marLeft w:val="0"/>
          <w:marRight w:val="0"/>
          <w:marTop w:val="0"/>
          <w:marBottom w:val="0"/>
          <w:divBdr>
            <w:top w:val="none" w:sz="0" w:space="0" w:color="auto"/>
            <w:left w:val="none" w:sz="0" w:space="0" w:color="auto"/>
            <w:bottom w:val="none" w:sz="0" w:space="0" w:color="auto"/>
            <w:right w:val="none" w:sz="0" w:space="0" w:color="auto"/>
          </w:divBdr>
        </w:div>
      </w:divsChild>
    </w:div>
    <w:div w:id="1986163216">
      <w:bodyDiv w:val="1"/>
      <w:marLeft w:val="0"/>
      <w:marRight w:val="0"/>
      <w:marTop w:val="0"/>
      <w:marBottom w:val="0"/>
      <w:divBdr>
        <w:top w:val="none" w:sz="0" w:space="0" w:color="auto"/>
        <w:left w:val="none" w:sz="0" w:space="0" w:color="auto"/>
        <w:bottom w:val="none" w:sz="0" w:space="0" w:color="auto"/>
        <w:right w:val="none" w:sz="0" w:space="0" w:color="auto"/>
      </w:divBdr>
    </w:div>
    <w:div w:id="210502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1%D0%B0%D0%B4"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proof.kz/products/almatinskij-aport---seriya-rastitelnyj-mir-kazahstana" TargetMode="External"/><Relationship Id="rId7" Type="http://schemas.openxmlformats.org/officeDocument/2006/relationships/endnotes" Target="endnotes.xml"/><Relationship Id="rId12" Type="http://schemas.openxmlformats.org/officeDocument/2006/relationships/hyperlink" Target="https://ru.wikipedia.org/wiki/%D0%97%D0%B0%D0%B8%D0%BB%D0%B8%D0%B9%D1%81%D0%BA%D0%B8%D0%B9_%D0%90%D0%BB%D0%B0%D1%82%D0%B0%D1%83"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alnaz.ru/almaty/stikh-pro-aport.html"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5%D0%B2%D0%B5%D1%80%D0%BD%D1%8B%D0%B9_%D0%9A%D0%B0%D0%B2%D0%BA%D0%B0%D0%B7" TargetMode="External"/><Relationship Id="rId24" Type="http://schemas.openxmlformats.org/officeDocument/2006/relationships/image" Target="media/image10.jpeg"/><Relationship Id="rId32" Type="http://schemas.openxmlformats.org/officeDocument/2006/relationships/hyperlink" Target="https://ru.wikipedia.org/" TargetMode="External"/><Relationship Id="rId37" Type="http://schemas.openxmlformats.org/officeDocument/2006/relationships/image" Target="media/image17.jpeg"/><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ru.wikipedia.org/wiki/%D0%90%D0%BB%D0%BC%D0%B0-%D0%90%D1%82%D0%B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stihi.ru/avtor/surtaev" TargetMode="External"/><Relationship Id="rId10" Type="http://schemas.openxmlformats.org/officeDocument/2006/relationships/hyperlink" Target="https://ru.wikipedia.org/wiki/%D0%AF%D0%B1%D0%BB%D0%BE%D0%BD%D1%8F" TargetMode="External"/><Relationship Id="rId19" Type="http://schemas.openxmlformats.org/officeDocument/2006/relationships/image" Target="media/image5.jpeg"/><Relationship Id="rId31" Type="http://schemas.openxmlformats.org/officeDocument/2006/relationships/hyperlink" Target="http://vernoye-almaty.kz/aport/tretya.shtml" TargetMode="External"/><Relationship Id="rId4" Type="http://schemas.openxmlformats.org/officeDocument/2006/relationships/settings" Target="settings.xml"/><Relationship Id="rId9" Type="http://schemas.openxmlformats.org/officeDocument/2006/relationships/hyperlink" Target="https://ru.wikipedia.org/wiki/%D0%A1%D0%BE%D1%80%D1%82" TargetMode="External"/><Relationship Id="rId14" Type="http://schemas.openxmlformats.org/officeDocument/2006/relationships/hyperlink" Target="https://ru.wikipedia.org/wiki/%D0%9F%D1%80%D0%B8%D0%B3%D0%BE%D1%80%D0%BE%D0%B4"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stihi.ru/2009/07/17/136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C317D"/>
    <w:rsid w:val="000C317D"/>
    <w:rsid w:val="00B870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FFC0F5667314CDEAE2DEC629507380B">
    <w:name w:val="2FFC0F5667314CDEAE2DEC629507380B"/>
    <w:rsid w:val="000C317D"/>
  </w:style>
  <w:style w:type="paragraph" w:customStyle="1" w:styleId="20968420EBBB436EB64ABFCC34255F2A">
    <w:name w:val="20968420EBBB436EB64ABFCC34255F2A"/>
    <w:rsid w:val="000C317D"/>
  </w:style>
  <w:style w:type="paragraph" w:customStyle="1" w:styleId="19229BB82EF6445C957CA5D5B7340635">
    <w:name w:val="19229BB82EF6445C957CA5D5B7340635"/>
    <w:rsid w:val="000C317D"/>
  </w:style>
  <w:style w:type="paragraph" w:customStyle="1" w:styleId="5EB8EFBD6CFD4AE4818DAEB776F76B8F">
    <w:name w:val="5EB8EFBD6CFD4AE4818DAEB776F76B8F"/>
    <w:rsid w:val="000C317D"/>
  </w:style>
  <w:style w:type="paragraph" w:customStyle="1" w:styleId="8632A38207E349B48E58DA08042989A1">
    <w:name w:val="8632A38207E349B48E58DA08042989A1"/>
    <w:rsid w:val="000C317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673D2-DB08-46B0-B1DF-33FC7BCCE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TotalTime>
  <Pages>1</Pages>
  <Words>3175</Words>
  <Characters>18103</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2019-04-22T06:37:00Z</cp:lastPrinted>
  <dcterms:created xsi:type="dcterms:W3CDTF">2019-03-26T07:04:00Z</dcterms:created>
  <dcterms:modified xsi:type="dcterms:W3CDTF">2019-04-22T06:38:00Z</dcterms:modified>
</cp:coreProperties>
</file>